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62ACB" w14:textId="04D2949F" w:rsidR="00BA6531" w:rsidRDefault="00BA6531" w:rsidP="00BA6531">
      <w:pPr>
        <w:spacing w:after="60"/>
        <w:jc w:val="center"/>
        <w:rPr>
          <w:b/>
          <w:bCs/>
        </w:rPr>
      </w:pPr>
      <w:r w:rsidRPr="00074C22">
        <w:rPr>
          <w:b/>
          <w:bCs/>
        </w:rPr>
        <w:t>Solution Set for Homework #</w:t>
      </w:r>
      <w:r>
        <w:rPr>
          <w:b/>
          <w:bCs/>
        </w:rPr>
        <w:t>8</w:t>
      </w:r>
    </w:p>
    <w:p w14:paraId="53C49A2B" w14:textId="77A7FE89" w:rsidR="00BA6531" w:rsidRDefault="00BA6531" w:rsidP="00BA6531">
      <w:pPr>
        <w:spacing w:after="60"/>
        <w:jc w:val="center"/>
        <w:rPr>
          <w:b/>
          <w:bCs/>
        </w:rPr>
      </w:pPr>
      <w:r w:rsidRPr="00074C22">
        <w:rPr>
          <w:i/>
          <w:iCs/>
        </w:rPr>
        <w:t>By Prof</w:t>
      </w:r>
      <w:r>
        <w:rPr>
          <w:i/>
          <w:iCs/>
        </w:rPr>
        <w:t>.</w:t>
      </w:r>
      <w:r w:rsidRPr="00074C22">
        <w:rPr>
          <w:i/>
          <w:iCs/>
        </w:rPr>
        <w:t xml:space="preserve"> Brian Evans</w:t>
      </w:r>
      <w:r>
        <w:rPr>
          <w:i/>
          <w:iCs/>
        </w:rPr>
        <w:t xml:space="preserve"> and Mr. Firas </w:t>
      </w:r>
      <w:proofErr w:type="spellStart"/>
      <w:r>
        <w:rPr>
          <w:i/>
          <w:iCs/>
        </w:rPr>
        <w:t>Tabbara</w:t>
      </w:r>
      <w:proofErr w:type="spellEnd"/>
    </w:p>
    <w:p w14:paraId="7767BE07" w14:textId="4C328973" w:rsidR="00BA6531" w:rsidRDefault="00BA6531" w:rsidP="00BA6531">
      <w:pPr>
        <w:ind w:left="720" w:hanging="360"/>
        <w:jc w:val="center"/>
      </w:pPr>
      <w:r>
        <w:t>November</w:t>
      </w:r>
      <w:r w:rsidRPr="00074C22">
        <w:t xml:space="preserve"> </w:t>
      </w:r>
      <w:r w:rsidR="00E25729">
        <w:t>18</w:t>
      </w:r>
      <w:r>
        <w:t xml:space="preserve">, </w:t>
      </w:r>
      <w:r w:rsidRPr="00074C22">
        <w:t>202</w:t>
      </w:r>
      <w:r w:rsidR="00E25729">
        <w:t>3</w:t>
      </w:r>
      <w:r w:rsidR="00401859">
        <w:t>.</w:t>
      </w:r>
    </w:p>
    <w:p w14:paraId="6335D7CA" w14:textId="77777777" w:rsidR="00BA6531" w:rsidRDefault="00BA6531" w:rsidP="00BA6531"/>
    <w:p w14:paraId="3AFFE907" w14:textId="6B156154" w:rsidR="00C75803" w:rsidRPr="00964EBA" w:rsidRDefault="00C75803" w:rsidP="00C75803">
      <w:pPr>
        <w:ind w:right="-288"/>
        <w:rPr>
          <w:b/>
          <w:bCs/>
          <w:sz w:val="22"/>
          <w:szCs w:val="22"/>
          <w:u w:val="single"/>
        </w:rPr>
      </w:pPr>
      <w:r w:rsidRPr="00DF39A6">
        <w:rPr>
          <w:b/>
          <w:bCs/>
          <w:sz w:val="22"/>
          <w:szCs w:val="22"/>
          <w:u w:val="single"/>
        </w:rPr>
        <w:t xml:space="preserve">PROBLEM </w:t>
      </w:r>
      <w:r>
        <w:rPr>
          <w:b/>
          <w:bCs/>
          <w:sz w:val="22"/>
          <w:szCs w:val="22"/>
          <w:u w:val="single"/>
        </w:rPr>
        <w:t>1</w:t>
      </w:r>
      <w:r w:rsidRPr="00DF39A6">
        <w:rPr>
          <w:b/>
          <w:bCs/>
          <w:sz w:val="22"/>
          <w:szCs w:val="22"/>
          <w:u w:val="single"/>
        </w:rPr>
        <w:t xml:space="preserve">: </w:t>
      </w:r>
      <w:r w:rsidRPr="00964EBA">
        <w:rPr>
          <w:b/>
          <w:bCs/>
          <w:u w:val="single"/>
        </w:rPr>
        <w:t>CONTINUOUS-TIME SYSTEM PROPERTIES</w:t>
      </w:r>
      <w:r w:rsidRPr="00067A03">
        <w:rPr>
          <w:b/>
          <w:bCs/>
        </w:rPr>
        <w:t xml:space="preserve">.  </w:t>
      </w:r>
      <w:r>
        <w:rPr>
          <w:b/>
          <w:bCs/>
          <w:i/>
          <w:iCs/>
        </w:rPr>
        <w:t>20</w:t>
      </w:r>
      <w:r w:rsidRPr="00067A03">
        <w:rPr>
          <w:b/>
          <w:bCs/>
          <w:i/>
          <w:iCs/>
        </w:rPr>
        <w:t xml:space="preserve"> points.</w:t>
      </w:r>
    </w:p>
    <w:p w14:paraId="069B7E6C" w14:textId="77777777" w:rsidR="00C75803" w:rsidRPr="00C75803" w:rsidRDefault="00C75803" w:rsidP="00C75803">
      <w:pPr>
        <w:spacing w:before="120" w:after="120"/>
        <w:ind w:right="-144"/>
        <w:jc w:val="both"/>
      </w:pPr>
      <w:r w:rsidRPr="00C75803">
        <w:rPr>
          <w:i/>
        </w:rPr>
        <w:t>Signal Processing First</w:t>
      </w:r>
      <w:r w:rsidRPr="00C75803">
        <w:t>, problem P-9.2, page 279.</w:t>
      </w:r>
    </w:p>
    <w:p w14:paraId="164DB6A6" w14:textId="77777777" w:rsidR="00C75803" w:rsidRPr="00C75803" w:rsidRDefault="00C75803" w:rsidP="00C75803">
      <w:pPr>
        <w:spacing w:before="120" w:after="120"/>
        <w:ind w:right="-144"/>
        <w:jc w:val="both"/>
      </w:pPr>
      <w:r w:rsidRPr="00C75803">
        <w:t xml:space="preserve">In each of the following cases, state </w:t>
      </w:r>
      <w:proofErr w:type="gramStart"/>
      <w:r w:rsidRPr="00C75803">
        <w:t>whether or not</w:t>
      </w:r>
      <w:proofErr w:type="gramEnd"/>
      <w:r w:rsidRPr="00C75803">
        <w:t xml:space="preserve"> the continuous time system is (</w:t>
      </w:r>
      <w:proofErr w:type="spellStart"/>
      <w:r w:rsidRPr="00C75803">
        <w:t>i</w:t>
      </w:r>
      <w:proofErr w:type="spellEnd"/>
      <w:r w:rsidRPr="00C75803">
        <w:t xml:space="preserve">) linear, (ii) time-invariant, (iii) stable, and (iv) causal. In each case, x(t) he represents the input and y(t) represents the corresponding output of the system. Provide a brief justification, either in the form of mathematical equations or statements in the form of complete, crack, push sentences. Remember, </w:t>
      </w:r>
      <w:proofErr w:type="gramStart"/>
      <w:r w:rsidRPr="00C75803">
        <w:t>in order to</w:t>
      </w:r>
      <w:proofErr w:type="gramEnd"/>
      <w:r w:rsidRPr="00C75803">
        <w:t xml:space="preserve"> show the system does not have the property, all you have to do is give an example and put up with is not satisfy the condition of the property.</w:t>
      </w:r>
    </w:p>
    <w:p w14:paraId="3E64C7BC"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An exponential system: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x(t+2)</m:t>
            </m:r>
          </m:sup>
        </m:sSup>
      </m:oMath>
      <w:r w:rsidRPr="00C75803">
        <w:rPr>
          <w:rFonts w:ascii="Times New Roman" w:hAnsi="Times New Roman" w:cs="Times New Roman"/>
        </w:rPr>
        <w:t xml:space="preserve">.  </w:t>
      </w:r>
      <w:r w:rsidRPr="00C75803">
        <w:rPr>
          <w:rFonts w:ascii="Times New Roman" w:hAnsi="Times New Roman" w:cs="Times New Roman"/>
          <w:b/>
          <w:bCs/>
          <w:color w:val="0070C0"/>
        </w:rPr>
        <w:t>Used in speech denoising and machine learning</w:t>
      </w:r>
      <w:r w:rsidRPr="00C75803">
        <w:rPr>
          <w:rFonts w:ascii="Times New Roman" w:hAnsi="Times New Roman" w:cs="Times New Roman"/>
        </w:rPr>
        <w:t>.</w:t>
      </w:r>
    </w:p>
    <w:p w14:paraId="3B4F5170"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 phase modulator: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hAnsi="Cambria Math" w:cs="Times New Roman"/>
          </w:rPr>
          <m:t>cos</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c</m:t>
                </m:r>
              </m:sub>
            </m:sSub>
            <m:r>
              <w:rPr>
                <w:rFonts w:ascii="Cambria Math" w:hAnsi="Cambria Math" w:cs="Times New Roman"/>
              </w:rPr>
              <m:t>t+x(t)</m:t>
            </m:r>
          </m:e>
        </m:d>
      </m:oMath>
      <w:r w:rsidRPr="00C75803">
        <w:rPr>
          <w:rFonts w:ascii="Times New Roman" w:hAnsi="Times New Roman" w:cs="Times New Roman"/>
        </w:rPr>
        <w:t xml:space="preserve">. </w:t>
      </w:r>
      <w:hyperlink r:id="rId7" w:history="1">
        <w:r w:rsidRPr="00C75803">
          <w:rPr>
            <w:rStyle w:val="Hyperlink"/>
            <w:rFonts w:ascii="Times New Roman" w:hAnsi="Times New Roman" w:cs="Times New Roman"/>
            <w:b/>
            <w:bCs/>
          </w:rPr>
          <w:t>Phase modulation</w:t>
        </w:r>
      </w:hyperlink>
      <w:r w:rsidRPr="00C75803">
        <w:rPr>
          <w:rFonts w:ascii="Times New Roman" w:hAnsi="Times New Roman" w:cs="Times New Roman"/>
          <w:b/>
          <w:bCs/>
          <w:color w:val="0070C0"/>
        </w:rPr>
        <w:t xml:space="preserve"> is used for low-power transmission in IoT systems. The digital version, </w:t>
      </w:r>
      <w:hyperlink r:id="rId8" w:history="1">
        <w:r w:rsidRPr="00C75803">
          <w:rPr>
            <w:rStyle w:val="Hyperlink"/>
            <w:rFonts w:ascii="Times New Roman" w:hAnsi="Times New Roman" w:cs="Times New Roman"/>
            <w:b/>
            <w:bCs/>
          </w:rPr>
          <w:t>Phase Shift Keying</w:t>
        </w:r>
      </w:hyperlink>
      <w:r w:rsidRPr="00C75803">
        <w:rPr>
          <w:rFonts w:ascii="Times New Roman" w:hAnsi="Times New Roman" w:cs="Times New Roman"/>
          <w:b/>
          <w:bCs/>
          <w:color w:val="0070C0"/>
        </w:rPr>
        <w:t>, is used in RFID and Bluetooth and higher transmit power systems, such as Wi-Fi and cellular communications.</w:t>
      </w:r>
    </w:p>
    <w:p w14:paraId="6CF3FCDE"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An amplitude modulator: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A+x(t)</m:t>
            </m:r>
          </m:e>
        </m:d>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c</m:t>
                </m:r>
              </m:sub>
            </m:sSub>
            <m:r>
              <w:rPr>
                <w:rFonts w:ascii="Cambria Math" w:hAnsi="Cambria Math" w:cs="Times New Roman"/>
              </w:rPr>
              <m:t>t</m:t>
            </m:r>
          </m:e>
        </m:d>
      </m:oMath>
      <w:r w:rsidRPr="00C75803">
        <w:rPr>
          <w:rFonts w:ascii="Times New Roman" w:hAnsi="Times New Roman" w:cs="Times New Roman"/>
        </w:rPr>
        <w:t xml:space="preserve">. </w:t>
      </w:r>
      <w:r w:rsidRPr="00C75803">
        <w:rPr>
          <w:rFonts w:ascii="Times New Roman" w:hAnsi="Times New Roman" w:cs="Times New Roman"/>
          <w:b/>
          <w:bCs/>
          <w:color w:val="0070C0"/>
        </w:rPr>
        <w:t xml:space="preserve">Used in AM radio. Amplitude modulation (without the offset of </w:t>
      </w:r>
      <w:r w:rsidRPr="00263986">
        <w:rPr>
          <w:rFonts w:ascii="Times New Roman" w:hAnsi="Times New Roman" w:cs="Times New Roman"/>
          <w:b/>
          <w:bCs/>
          <w:i/>
          <w:iCs/>
          <w:color w:val="0070C0"/>
        </w:rPr>
        <w:t>A</w:t>
      </w:r>
      <w:r w:rsidRPr="00C75803">
        <w:rPr>
          <w:rFonts w:ascii="Times New Roman" w:hAnsi="Times New Roman" w:cs="Times New Roman"/>
          <w:b/>
          <w:bCs/>
          <w:color w:val="0070C0"/>
        </w:rPr>
        <w:t>) is used in Wi-Fi, cellular and cable modems.</w:t>
      </w:r>
    </w:p>
    <w:p w14:paraId="6738BFEA" w14:textId="77777777" w:rsidR="00C75803" w:rsidRPr="00C75803" w:rsidRDefault="00C75803" w:rsidP="00C75803">
      <w:pPr>
        <w:pStyle w:val="ListParagraph"/>
        <w:numPr>
          <w:ilvl w:val="0"/>
          <w:numId w:val="5"/>
        </w:numPr>
        <w:spacing w:before="120" w:after="120"/>
        <w:ind w:right="-144"/>
        <w:contextualSpacing w:val="0"/>
        <w:jc w:val="both"/>
        <w:rPr>
          <w:rFonts w:ascii="Times New Roman" w:hAnsi="Times New Roman" w:cs="Times New Roman"/>
          <w:i/>
          <w:iCs/>
        </w:rPr>
      </w:pPr>
      <w:r w:rsidRPr="00C75803">
        <w:rPr>
          <w:rFonts w:ascii="Times New Roman" w:hAnsi="Times New Roman" w:cs="Times New Roman"/>
        </w:rPr>
        <w:t xml:space="preserve">Take the even part of the input signal: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+x(-t)</m:t>
            </m:r>
          </m:num>
          <m:den>
            <m:r>
              <w:rPr>
                <w:rFonts w:ascii="Cambria Math" w:hAnsi="Cambria Math" w:cs="Times New Roman"/>
              </w:rPr>
              <m:t>2</m:t>
            </m:r>
          </m:den>
        </m:f>
      </m:oMath>
      <w:r w:rsidRPr="00C75803">
        <w:rPr>
          <w:rFonts w:ascii="Times New Roman" w:hAnsi="Times New Roman" w:cs="Times New Roman"/>
        </w:rPr>
        <w:t xml:space="preserve">. </w:t>
      </w:r>
      <w:r w:rsidRPr="00C75803">
        <w:rPr>
          <w:rFonts w:ascii="Times New Roman" w:hAnsi="Times New Roman" w:cs="Times New Roman"/>
          <w:b/>
          <w:bCs/>
          <w:color w:val="0070C0"/>
        </w:rPr>
        <w:t>Primarily for theoretical analysis.</w:t>
      </w:r>
    </w:p>
    <w:p w14:paraId="07276A2C" w14:textId="77777777" w:rsidR="00C75803" w:rsidRPr="00C75803" w:rsidRDefault="00C75803" w:rsidP="00C75803">
      <w:pPr>
        <w:spacing w:before="120" w:after="120"/>
        <w:ind w:right="-144"/>
        <w:jc w:val="both"/>
        <w:rPr>
          <w:b/>
          <w:bCs/>
          <w:i/>
          <w:iCs/>
          <w:u w:val="single"/>
        </w:rPr>
      </w:pPr>
      <w:r w:rsidRPr="00C75803">
        <w:rPr>
          <w:b/>
          <w:bCs/>
          <w:i/>
          <w:iCs/>
          <w:u w:val="single"/>
        </w:rPr>
        <w:t xml:space="preserve">Solution: </w:t>
      </w:r>
      <w:r w:rsidRPr="00C75803">
        <w:rPr>
          <w:b/>
          <w:bCs/>
          <w:u w:val="single"/>
        </w:rPr>
        <w:t>Linearity</w:t>
      </w:r>
    </w:p>
    <w:p w14:paraId="0E20DE9F"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When checking each system for linearity, we can use the quick test of input signal of 0 for all time, which is a by-product of the homogeneity property when the input signal is scaled by a = 0. If the output signal is not zero for all time, then the system is not linear. If the output is zero for all time, then we'll have to apply the mathematical definitions for homogeneity and additivity.</w:t>
      </w:r>
    </w:p>
    <w:p w14:paraId="1E093BED"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0</m:t>
            </m:r>
          </m:sup>
        </m:sSup>
        <m:r>
          <m:rPr>
            <m:sty m:val="bi"/>
          </m:rPr>
          <w:rPr>
            <w:rFonts w:ascii="Cambria Math" w:hAnsi="Cambria Math" w:cs="Times New Roman"/>
          </w:rPr>
          <m:t>=1</m:t>
        </m:r>
      </m:oMath>
      <w:r w:rsidRPr="00C75803">
        <w:rPr>
          <w:rFonts w:ascii="Times New Roman" w:hAnsi="Times New Roman" w:cs="Times New Roman"/>
          <w:b/>
          <w:bCs/>
        </w:rPr>
        <w:t>.  Fails all-zero input test.  Not linear.</w:t>
      </w:r>
    </w:p>
    <w:p w14:paraId="634CB57B"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Fails all-zero input test.  Not linear.</w:t>
      </w:r>
    </w:p>
    <w:p w14:paraId="10DB2D57"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r>
          <m:rPr>
            <m:sty m:val="bi"/>
          </m:rPr>
          <w:rPr>
            <w:rFonts w:ascii="Cambria Math" w:hAnsi="Cambria Math" w:cs="Times New Roman"/>
          </w:rPr>
          <m:t xml:space="preserve">=A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r>
          <m:rPr>
            <m:sty m:val="bi"/>
          </m:rPr>
          <w:rPr>
            <w:rFonts w:ascii="Cambria Math" w:hAnsi="Cambria Math" w:cs="Times New Roman"/>
          </w:rPr>
          <m:t xml:space="preserve">. </m:t>
        </m:r>
      </m:oMath>
      <w:r w:rsidRPr="00C75803">
        <w:rPr>
          <w:rFonts w:ascii="Times New Roman" w:hAnsi="Times New Roman" w:cs="Times New Roman"/>
          <w:b/>
          <w:bCs/>
        </w:rPr>
        <w:t>Fails all-zero input test.  Not linear.</w:t>
      </w:r>
    </w:p>
    <w:p w14:paraId="43672D89" w14:textId="77777777" w:rsidR="00C75803" w:rsidRPr="00C75803" w:rsidRDefault="00C75803" w:rsidP="00C75803">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=0</m:t>
        </m:r>
      </m:oMath>
      <w:r w:rsidRPr="00C75803">
        <w:rPr>
          <w:rFonts w:ascii="Times New Roman" w:hAnsi="Times New Roman" w:cs="Times New Roman"/>
          <w:b/>
          <w:bCs/>
        </w:rPr>
        <w:t>.  Passes all-zero input test.  Check for homogeneity and additivity.</w:t>
      </w:r>
    </w:p>
    <w:p w14:paraId="684AACD2" w14:textId="77777777" w:rsidR="00C75803" w:rsidRPr="00C75803" w:rsidRDefault="00C75803" w:rsidP="00C75803">
      <w:pPr>
        <w:pStyle w:val="ListParagraph"/>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right="-288"/>
        <w:contextualSpacing w:val="0"/>
        <w:rPr>
          <w:rFonts w:ascii="Times New Roman" w:hAnsi="Times New Roman" w:cs="Times New Roman"/>
          <w:b/>
          <w:bCs/>
          <w:color w:val="000000"/>
        </w:rPr>
      </w:pPr>
      <w:r w:rsidRPr="00C75803">
        <w:rPr>
          <w:rFonts w:ascii="Times New Roman" w:hAnsi="Times New Roman" w:cs="Times New Roman"/>
          <w:b/>
          <w:bCs/>
          <w:i/>
          <w:iCs/>
          <w:color w:val="000000"/>
        </w:rPr>
        <w:t>Homogeneity</w:t>
      </w:r>
      <w:r w:rsidRPr="00C75803">
        <w:rPr>
          <w:rFonts w:ascii="Times New Roman" w:hAnsi="Times New Roman" w:cs="Times New Roman"/>
          <w:b/>
          <w:bCs/>
          <w:color w:val="000000"/>
        </w:rPr>
        <w:t xml:space="preserve">. Input </w:t>
      </w:r>
      <m:oMath>
        <m:r>
          <m:rPr>
            <m:sty m:val="bi"/>
          </m:rPr>
          <w:rPr>
            <w:rFonts w:ascii="Cambria Math" w:hAnsi="Cambria Math" w:cs="Times New Roman"/>
            <w:color w:val="000000"/>
          </w:rPr>
          <m:t>a x</m:t>
        </m:r>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oMath>
      <w:r w:rsidRPr="00C75803">
        <w:rPr>
          <w:rFonts w:ascii="Times New Roman" w:hAnsi="Times New Roman" w:cs="Times New Roman"/>
          <w:b/>
          <w:bCs/>
          <w:color w:val="000000"/>
        </w:rPr>
        <w:t xml:space="preserve">  Output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scaled</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d>
              <m:dPr>
                <m:ctrlPr>
                  <w:rPr>
                    <w:rFonts w:ascii="Cambria Math" w:hAnsi="Cambria Math" w:cs="Times New Roman"/>
                    <w:b/>
                    <w:bCs/>
                    <w:i/>
                  </w:rPr>
                </m:ctrlPr>
              </m:dPr>
              <m:e>
                <m:r>
                  <m:rPr>
                    <m:sty m:val="bi"/>
                  </m:rPr>
                  <w:rPr>
                    <w:rFonts w:ascii="Cambria Math" w:hAnsi="Cambria Math" w:cs="Times New Roman"/>
                  </w:rPr>
                  <m:t>a 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 x</m:t>
                </m:r>
                <m:d>
                  <m:dPr>
                    <m:ctrlPr>
                      <w:rPr>
                        <w:rFonts w:ascii="Cambria Math" w:hAnsi="Cambria Math" w:cs="Times New Roman"/>
                        <w:b/>
                        <w:bCs/>
                        <w:i/>
                      </w:rPr>
                    </m:ctrlPr>
                  </m:dPr>
                  <m:e>
                    <m:r>
                      <m:rPr>
                        <m:sty m:val="bi"/>
                      </m:rPr>
                      <w:rPr>
                        <w:rFonts w:ascii="Cambria Math" w:hAnsi="Cambria Math" w:cs="Times New Roman"/>
                      </w:rPr>
                      <m:t>-t</m:t>
                    </m:r>
                  </m:e>
                </m:d>
              </m:e>
            </m:d>
          </m:num>
          <m:den>
            <m:r>
              <m:rPr>
                <m:sty m:val="bi"/>
              </m:rPr>
              <w:rPr>
                <w:rFonts w:ascii="Cambria Math" w:hAnsi="Cambria Math" w:cs="Times New Roman"/>
              </w:rPr>
              <m:t>2</m:t>
            </m:r>
          </m:den>
        </m:f>
        <m:r>
          <m:rPr>
            <m:sty m:val="bi"/>
          </m:rPr>
          <w:rPr>
            <w:rFonts w:ascii="Cambria Math" w:hAnsi="Cambria Math" w:cs="Times New Roman"/>
          </w:rPr>
          <m:t xml:space="preserve">=a </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=a y(t)</m:t>
        </m:r>
      </m:oMath>
    </w:p>
    <w:p w14:paraId="13D4DC25" w14:textId="77777777" w:rsidR="00C75803" w:rsidRPr="00C75803" w:rsidRDefault="00C75803" w:rsidP="00C75803">
      <w:pPr>
        <w:pStyle w:val="ListParagraph"/>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contextualSpacing w:val="0"/>
        <w:rPr>
          <w:rFonts w:ascii="Times New Roman" w:hAnsi="Times New Roman" w:cs="Times New Roman"/>
          <w:b/>
          <w:bCs/>
          <w:color w:val="000000"/>
        </w:rPr>
      </w:pPr>
      <w:r w:rsidRPr="00C75803">
        <w:rPr>
          <w:rFonts w:ascii="Times New Roman" w:hAnsi="Times New Roman" w:cs="Times New Roman"/>
          <w:b/>
          <w:bCs/>
          <w:i/>
          <w:iCs/>
          <w:color w:val="000000"/>
        </w:rPr>
        <w:t>Additivity</w:t>
      </w:r>
      <w:r w:rsidRPr="00C75803">
        <w:rPr>
          <w:rFonts w:ascii="Times New Roman" w:hAnsi="Times New Roman" w:cs="Times New Roman"/>
          <w:b/>
          <w:bCs/>
          <w:color w:val="000000"/>
        </w:rPr>
        <w:t>. Input</w:t>
      </w:r>
      <w:r w:rsidRPr="00C75803">
        <w:rPr>
          <w:rFonts w:ascii="Times New Roman" w:hAnsi="Times New Roman" w:cs="Times New Roman"/>
          <w:b/>
          <w:bCs/>
          <w:i/>
          <w:iCs/>
          <w:color w:val="000000"/>
        </w:rPr>
        <w:t xml:space="preserve"> </w:t>
      </w:r>
      <m:oMath>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oMath>
      <w:r w:rsidRPr="00C75803">
        <w:rPr>
          <w:rFonts w:ascii="Times New Roman" w:hAnsi="Times New Roman" w:cs="Times New Roman"/>
          <w:b/>
          <w:bCs/>
          <w:i/>
          <w:color w:val="000000"/>
        </w:rPr>
        <w:t xml:space="preserve">. </w:t>
      </w:r>
      <w:r w:rsidRPr="00C75803">
        <w:rPr>
          <w:rFonts w:ascii="Times New Roman" w:hAnsi="Times New Roman" w:cs="Times New Roman"/>
          <w:b/>
          <w:bCs/>
          <w:iCs/>
          <w:color w:val="000000"/>
        </w:rPr>
        <w:t>Output</w:t>
      </w:r>
    </w:p>
    <w:p w14:paraId="680E2179" w14:textId="77777777" w:rsidR="00C75803" w:rsidRPr="00C75803" w:rsidRDefault="00C75803" w:rsidP="00C75803">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Times New Roman" w:hAnsi="Times New Roman" w:cs="Times New Roman"/>
          <w:b/>
          <w:bCs/>
          <w:color w:val="000000"/>
        </w:rPr>
      </w:pPr>
      <w:r w:rsidRPr="00C75803">
        <w:rPr>
          <w:rFonts w:ascii="Times New Roman" w:hAnsi="Times New Roman" w:cs="Times New Roman"/>
          <w:b/>
          <w:bCs/>
          <w:iCs/>
          <w:color w:val="000000"/>
        </w:rPr>
        <w:t xml:space="preserve">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additive</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d>
              <m:dPr>
                <m:ctrlPr>
                  <w:rPr>
                    <w:rFonts w:ascii="Cambria Math" w:hAnsi="Cambria Math" w:cs="Times New Roman"/>
                    <w:b/>
                    <w:bCs/>
                    <w:i/>
                  </w:rPr>
                </m:ctrlPr>
              </m:dPr>
              <m:e>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e>
            </m:d>
            <m:r>
              <m:rPr>
                <m:sty m:val="bi"/>
              </m:rPr>
              <w:rPr>
                <w:rFonts w:ascii="Cambria Math" w:hAnsi="Cambria Math" w:cs="Times New Roman"/>
              </w:rPr>
              <m:t>+</m:t>
            </m:r>
            <m:d>
              <m:dPr>
                <m:ctrlPr>
                  <w:rPr>
                    <w:rFonts w:ascii="Cambria Math" w:hAnsi="Cambria Math" w:cs="Times New Roman"/>
                    <w:b/>
                    <w:bCs/>
                    <w:i/>
                  </w:rPr>
                </m:ctrlPr>
              </m:dPr>
              <m:e>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x</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1</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1</m:t>
                </m:r>
              </m:sub>
            </m:sSub>
            <m:d>
              <m:dPr>
                <m:ctrlPr>
                  <w:rPr>
                    <w:rFonts w:ascii="Cambria Math" w:hAnsi="Cambria Math" w:cs="Times New Roman"/>
                    <w:b/>
                    <w:bCs/>
                    <w:i/>
                  </w:rPr>
                </m:ctrlPr>
              </m:dPr>
              <m:e>
                <m:r>
                  <m:rPr>
                    <m:sty m:val="bi"/>
                  </m:rPr>
                  <w:rPr>
                    <w:rFonts w:ascii="Cambria Math" w:hAnsi="Cambria Math" w:cs="Times New Roman"/>
                  </w:rPr>
                  <m:t>-t</m:t>
                </m:r>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2</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b>
              <m:sSubPr>
                <m:ctrlPr>
                  <w:rPr>
                    <w:rFonts w:ascii="Cambria Math" w:hAnsi="Cambria Math" w:cs="Times New Roman"/>
                    <w:b/>
                    <w:bCs/>
                    <w:i/>
                  </w:rPr>
                </m:ctrlPr>
              </m:sSubPr>
              <m:e>
                <m:r>
                  <m:rPr>
                    <m:sty m:val="bi"/>
                  </m:rPr>
                  <w:rPr>
                    <w:rFonts w:ascii="Cambria Math" w:hAnsi="Cambria Math" w:cs="Times New Roman"/>
                  </w:rPr>
                  <m:t>x</m:t>
                </m:r>
              </m:e>
              <m:sub>
                <m:r>
                  <m:rPr>
                    <m:sty m:val="bi"/>
                  </m:rPr>
                  <w:rPr>
                    <w:rFonts w:ascii="Cambria Math" w:hAnsi="Cambria Math" w:cs="Times New Roman"/>
                  </w:rPr>
                  <m:t>2</m:t>
                </m:r>
              </m:sub>
            </m:sSub>
            <m:d>
              <m:dPr>
                <m:ctrlPr>
                  <w:rPr>
                    <w:rFonts w:ascii="Cambria Math" w:hAnsi="Cambria Math" w:cs="Times New Roman"/>
                    <w:b/>
                    <w:bCs/>
                    <w:i/>
                  </w:rPr>
                </m:ctrlPr>
              </m:dPr>
              <m:e>
                <m:r>
                  <m:rPr>
                    <m:sty m:val="bi"/>
                  </m:rPr>
                  <w:rPr>
                    <w:rFonts w:ascii="Cambria Math" w:hAnsi="Cambria Math" w:cs="Times New Roman"/>
                  </w:rPr>
                  <m:t>-t</m:t>
                </m:r>
              </m:e>
            </m:d>
          </m:num>
          <m:den>
            <m:r>
              <m:rPr>
                <m:sty m:val="bi"/>
              </m:rPr>
              <w:rPr>
                <w:rFonts w:ascii="Cambria Math" w:hAnsi="Cambria Math" w:cs="Times New Roman"/>
              </w:rPr>
              <m:t>2</m:t>
            </m:r>
          </m:den>
        </m:f>
        <m:r>
          <m:rPr>
            <m:sty m:val="bi"/>
          </m:rPr>
          <w:rPr>
            <w:rFonts w:ascii="Cambria Math" w:hAnsi="Cambria Math" w:cs="Times New Roman"/>
          </w:rPr>
          <m:t>=</m:t>
        </m:r>
        <m:sSub>
          <m:sSubPr>
            <m:ctrlPr>
              <w:rPr>
                <w:rFonts w:ascii="Cambria Math" w:hAnsi="Cambria Math" w:cs="Times New Roman"/>
                <w:b/>
                <w:bCs/>
                <w:i/>
                <w:color w:val="000000"/>
              </w:rPr>
            </m:ctrlPr>
          </m:sSubPr>
          <m:e>
            <m:r>
              <m:rPr>
                <m:sty m:val="bi"/>
              </m:rPr>
              <w:rPr>
                <w:rFonts w:ascii="Cambria Math" w:hAnsi="Cambria Math" w:cs="Times New Roman"/>
                <w:color w:val="000000"/>
              </w:rPr>
              <m:t>y</m:t>
            </m:r>
          </m:e>
          <m:sub>
            <m:r>
              <m:rPr>
                <m:sty m:val="bi"/>
              </m:rPr>
              <w:rPr>
                <w:rFonts w:ascii="Cambria Math" w:hAnsi="Cambria Math" w:cs="Times New Roman"/>
                <w:color w:val="000000"/>
              </w:rPr>
              <m:t>1</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r>
          <m:rPr>
            <m:sty m:val="bi"/>
          </m:rPr>
          <w:rPr>
            <w:rFonts w:ascii="Cambria Math" w:hAnsi="Cambria Math" w:cs="Times New Roman"/>
            <w:color w:val="000000"/>
          </w:rPr>
          <m:t>+</m:t>
        </m:r>
        <m:sSub>
          <m:sSubPr>
            <m:ctrlPr>
              <w:rPr>
                <w:rFonts w:ascii="Cambria Math" w:hAnsi="Cambria Math" w:cs="Times New Roman"/>
                <w:b/>
                <w:bCs/>
                <w:i/>
                <w:color w:val="000000"/>
              </w:rPr>
            </m:ctrlPr>
          </m:sSubPr>
          <m:e>
            <m:r>
              <m:rPr>
                <m:sty m:val="bi"/>
              </m:rPr>
              <w:rPr>
                <w:rFonts w:ascii="Cambria Math" w:hAnsi="Cambria Math" w:cs="Times New Roman"/>
                <w:color w:val="000000"/>
              </w:rPr>
              <m:t>y</m:t>
            </m:r>
          </m:e>
          <m:sub>
            <m:r>
              <m:rPr>
                <m:sty m:val="bi"/>
              </m:rPr>
              <w:rPr>
                <w:rFonts w:ascii="Cambria Math" w:hAnsi="Cambria Math" w:cs="Times New Roman"/>
                <w:color w:val="000000"/>
              </w:rPr>
              <m:t>2</m:t>
            </m:r>
          </m:sub>
        </m:sSub>
        <m:d>
          <m:dPr>
            <m:ctrlPr>
              <w:rPr>
                <w:rFonts w:ascii="Cambria Math" w:hAnsi="Cambria Math" w:cs="Times New Roman"/>
                <w:b/>
                <w:bCs/>
                <w:i/>
                <w:color w:val="000000"/>
              </w:rPr>
            </m:ctrlPr>
          </m:dPr>
          <m:e>
            <m:r>
              <m:rPr>
                <m:sty m:val="bi"/>
              </m:rPr>
              <w:rPr>
                <w:rFonts w:ascii="Cambria Math" w:hAnsi="Cambria Math" w:cs="Times New Roman"/>
                <w:color w:val="000000"/>
              </w:rPr>
              <m:t>t</m:t>
            </m:r>
          </m:e>
        </m:d>
      </m:oMath>
    </w:p>
    <w:p w14:paraId="01271B58"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b/>
          <w:bCs/>
          <w:color w:val="000000"/>
        </w:rPr>
      </w:pPr>
      <w:r w:rsidRPr="00C75803">
        <w:rPr>
          <w:b/>
          <w:bCs/>
          <w:color w:val="000000"/>
        </w:rPr>
        <w:t>Yes, system (d) is linear.</w:t>
      </w:r>
    </w:p>
    <w:p w14:paraId="5450A029" w14:textId="77777777" w:rsidR="00C75803" w:rsidRPr="00C75803" w:rsidRDefault="00C75803" w:rsidP="00C75803">
      <w:pPr>
        <w:spacing w:before="180" w:after="120"/>
        <w:ind w:right="-144"/>
        <w:jc w:val="both"/>
        <w:rPr>
          <w:b/>
          <w:bCs/>
          <w:i/>
          <w:iCs/>
          <w:u w:val="single"/>
        </w:rPr>
      </w:pPr>
      <w:r w:rsidRPr="00C75803">
        <w:rPr>
          <w:b/>
          <w:bCs/>
          <w:i/>
          <w:iCs/>
          <w:u w:val="single"/>
        </w:rPr>
        <w:t xml:space="preserve">Solution: </w:t>
      </w:r>
      <w:r w:rsidRPr="00C75803">
        <w:rPr>
          <w:b/>
          <w:bCs/>
          <w:u w:val="single"/>
        </w:rPr>
        <w:t>Time-Invariance</w:t>
      </w:r>
    </w:p>
    <w:p w14:paraId="341D30A5"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 xml:space="preserve">For time-invariant system, shift of the input signal by any real-valued t causes the same shift in output signal, i.e. </w:t>
      </w:r>
      <w:proofErr w:type="gramStart"/>
      <w:r w:rsidRPr="00C75803">
        <w:rPr>
          <w:b/>
          <w:bCs/>
          <w:i/>
          <w:iCs/>
          <w:color w:val="000000"/>
        </w:rPr>
        <w:t>x</w:t>
      </w:r>
      <w:r w:rsidRPr="00C75803">
        <w:rPr>
          <w:b/>
          <w:bCs/>
          <w:color w:val="000000"/>
        </w:rPr>
        <w:t>(</w:t>
      </w:r>
      <w:proofErr w:type="gramEnd"/>
      <w:r w:rsidRPr="00C75803">
        <w:rPr>
          <w:b/>
          <w:bCs/>
          <w:i/>
          <w:iCs/>
          <w:color w:val="000000"/>
        </w:rPr>
        <w:t>t</w:t>
      </w:r>
      <w:r w:rsidRPr="00C75803">
        <w:rPr>
          <w:b/>
          <w:bCs/>
          <w:color w:val="000000"/>
        </w:rPr>
        <w:t xml:space="preserve"> - t) means </w:t>
      </w:r>
      <w:r w:rsidRPr="00C75803">
        <w:rPr>
          <w:b/>
          <w:bCs/>
          <w:i/>
          <w:iCs/>
          <w:color w:val="000000"/>
        </w:rPr>
        <w:t>y</w:t>
      </w:r>
      <w:r w:rsidRPr="00C75803">
        <w:rPr>
          <w:b/>
          <w:bCs/>
          <w:color w:val="000000"/>
        </w:rPr>
        <w:t>(</w:t>
      </w:r>
      <w:r w:rsidRPr="00C75803">
        <w:rPr>
          <w:b/>
          <w:bCs/>
          <w:i/>
          <w:iCs/>
          <w:color w:val="000000"/>
        </w:rPr>
        <w:t>t</w:t>
      </w:r>
      <w:r w:rsidRPr="00C75803">
        <w:rPr>
          <w:b/>
          <w:bCs/>
          <w:color w:val="000000"/>
        </w:rPr>
        <w:t xml:space="preserve"> - t) for all t.</w:t>
      </w:r>
    </w:p>
    <w:p w14:paraId="5EDFF086"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w:lastRenderedPageBreak/>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oMath>
      <w:r w:rsidRPr="00C75803">
        <w:rPr>
          <w:rFonts w:ascii="Times New Roman" w:hAnsi="Times New Roman" w:cs="Times New Roman"/>
          <w:b/>
          <w:bCs/>
        </w:rPr>
        <w:t xml:space="preserve">.  Input </w:t>
      </w:r>
      <m:oMath>
        <m:r>
          <m:rPr>
            <m:sty m:val="bi"/>
          </m:rPr>
          <w:rPr>
            <w:rFonts w:ascii="Cambria Math" w:hAnsi="Cambria Math" w:cs="Times New Roman"/>
          </w:rPr>
          <m:t>x(t-τ)</m:t>
        </m:r>
      </m:oMath>
      <w:r w:rsidRPr="00C75803">
        <w:rPr>
          <w:rFonts w:ascii="Times New Roman" w:hAnsi="Times New Roman" w:cs="Times New Roman"/>
          <w:b/>
          <w:bCs/>
        </w:rPr>
        <w:t xml:space="preserve">. Output </w:t>
      </w:r>
      <m:oMath>
        <m:sSub>
          <m:sSubPr>
            <m:ctrlPr>
              <w:rPr>
                <w:rFonts w:ascii="Cambria Math" w:hAnsi="Cambria Math" w:cs="Times New Roman"/>
                <w:b/>
                <w:bCs/>
                <w:i/>
              </w:rPr>
            </m:ctrlPr>
          </m:sSubPr>
          <m:e>
            <m:r>
              <m:rPr>
                <m:sty m:val="bi"/>
              </m:rPr>
              <w:rPr>
                <w:rFonts w:ascii="Cambria Math" w:hAnsi="Cambria Math" w:cs="Times New Roman"/>
              </w:rPr>
              <m:t>y</m:t>
            </m:r>
          </m:e>
          <m:sub>
            <m:r>
              <m:rPr>
                <m:sty m:val="bi"/>
              </m:rPr>
              <w:rPr>
                <w:rFonts w:ascii="Cambria Math" w:hAnsi="Cambria Math" w:cs="Times New Roman"/>
              </w:rPr>
              <m:t>shifted</m:t>
            </m:r>
          </m:sub>
        </m:sSub>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t-τ</m:t>
                </m:r>
              </m:e>
            </m:d>
            <m:r>
              <m:rPr>
                <m:sty m:val="bi"/>
              </m:rPr>
              <w:rPr>
                <w:rFonts w:ascii="Cambria Math" w:hAnsi="Cambria Math" w:cs="Times New Roman"/>
              </w:rPr>
              <m:t>+2)</m:t>
            </m:r>
          </m:sup>
        </m:sSup>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x(t-τ+2)</m:t>
            </m:r>
          </m:sup>
        </m:sSup>
        <m:r>
          <m:rPr>
            <m:sty m:val="bi"/>
          </m:rPr>
          <w:rPr>
            <w:rFonts w:ascii="Cambria Math" w:hAnsi="Cambria Math" w:cs="Times New Roman"/>
          </w:rPr>
          <m:t>=y(t-τ)</m:t>
        </m:r>
      </m:oMath>
      <w:r w:rsidRPr="00C75803">
        <w:rPr>
          <w:rFonts w:ascii="Times New Roman" w:hAnsi="Times New Roman" w:cs="Times New Roman"/>
          <w:b/>
          <w:bCs/>
        </w:rPr>
        <w:t xml:space="preserve">.  </w:t>
      </w:r>
      <w:r w:rsidRPr="00C75803">
        <w:rPr>
          <w:rFonts w:ascii="Times New Roman" w:hAnsi="Times New Roman" w:cs="Times New Roman"/>
          <w:b/>
          <w:bCs/>
          <w:i/>
          <w:iCs/>
        </w:rPr>
        <w:t>Time-invariant</w:t>
      </w:r>
      <w:r w:rsidRPr="00C75803">
        <w:rPr>
          <w:rFonts w:ascii="Times New Roman" w:hAnsi="Times New Roman" w:cs="Times New Roman"/>
          <w:b/>
          <w:bCs/>
        </w:rPr>
        <w:t>.</w:t>
      </w:r>
    </w:p>
    <w:p w14:paraId="501B2290"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The signal </w:t>
      </w:r>
      <m:oMath>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is part of the system and does not shift in time when the input shifts in time.  </w:t>
      </w:r>
      <w:r w:rsidRPr="00C75803">
        <w:rPr>
          <w:rFonts w:ascii="Times New Roman" w:hAnsi="Times New Roman" w:cs="Times New Roman"/>
          <w:b/>
          <w:bCs/>
          <w:i/>
          <w:iCs/>
        </w:rPr>
        <w:t>Time-varying</w:t>
      </w:r>
      <w:r w:rsidRPr="00C75803">
        <w:rPr>
          <w:rFonts w:ascii="Times New Roman" w:hAnsi="Times New Roman" w:cs="Times New Roman"/>
          <w:b/>
          <w:bCs/>
        </w:rPr>
        <w:t>.</w:t>
      </w:r>
    </w:p>
    <w:p w14:paraId="3C09DF01"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The signal </w:t>
      </w:r>
      <m:oMath>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is part of the system and does not shift in time when the input shifts in time.  </w:t>
      </w:r>
      <w:r w:rsidRPr="00C75803">
        <w:rPr>
          <w:rFonts w:ascii="Times New Roman" w:hAnsi="Times New Roman" w:cs="Times New Roman"/>
          <w:b/>
          <w:bCs/>
          <w:i/>
          <w:iCs/>
        </w:rPr>
        <w:t>Time-varying</w:t>
      </w:r>
      <w:r w:rsidRPr="00C75803">
        <w:rPr>
          <w:rFonts w:ascii="Times New Roman" w:hAnsi="Times New Roman" w:cs="Times New Roman"/>
          <w:b/>
          <w:bCs/>
        </w:rPr>
        <w:t>.</w:t>
      </w:r>
    </w:p>
    <w:p w14:paraId="61BD0A65" w14:textId="77777777" w:rsidR="00C75803" w:rsidRPr="00C75803" w:rsidRDefault="00C75803" w:rsidP="00C75803">
      <w:pPr>
        <w:pStyle w:val="ListParagraph"/>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oMath>
      <w:r w:rsidRPr="00C75803">
        <w:rPr>
          <w:rFonts w:ascii="Times New Roman" w:hAnsi="Times New Roman" w:cs="Times New Roman"/>
          <w:b/>
          <w:bCs/>
        </w:rPr>
        <w:t xml:space="preserve">.  The copy of the input signal shifts in the same way that the input signal shifts.  The copy that is reversed in time gives the negated shift.  </w:t>
      </w:r>
      <w:r w:rsidRPr="00C75803">
        <w:rPr>
          <w:rFonts w:ascii="Times New Roman" w:hAnsi="Times New Roman" w:cs="Times New Roman"/>
          <w:b/>
          <w:bCs/>
          <w:i/>
          <w:iCs/>
        </w:rPr>
        <w:t>Time-varying</w:t>
      </w:r>
      <w:r w:rsidRPr="00C75803">
        <w:rPr>
          <w:rFonts w:ascii="Times New Roman" w:hAnsi="Times New Roman" w:cs="Times New Roman"/>
          <w:b/>
          <w:bCs/>
        </w:rPr>
        <w:t>.</w:t>
      </w:r>
    </w:p>
    <w:p w14:paraId="2C44A726" w14:textId="77777777" w:rsidR="00C75803" w:rsidRPr="00C75803" w:rsidRDefault="00C75803" w:rsidP="00C75803">
      <w:pPr>
        <w:spacing w:before="180" w:after="120"/>
        <w:ind w:right="-144"/>
        <w:jc w:val="both"/>
        <w:rPr>
          <w:b/>
          <w:bCs/>
          <w:i/>
          <w:iCs/>
          <w:u w:val="single"/>
        </w:rPr>
      </w:pPr>
      <w:r w:rsidRPr="00C75803">
        <w:rPr>
          <w:b/>
          <w:bCs/>
          <w:i/>
          <w:iCs/>
          <w:u w:val="single"/>
        </w:rPr>
        <w:t xml:space="preserve">Solution: </w:t>
      </w:r>
      <w:r w:rsidRPr="00C75803">
        <w:rPr>
          <w:b/>
          <w:bCs/>
          <w:u w:val="single"/>
        </w:rPr>
        <w:t>Stability</w:t>
      </w:r>
    </w:p>
    <w:p w14:paraId="60CD2A34"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 xml:space="preserve">A stable system will always produce a bounded amplitude output signal when given a bounded amplitude input signal.  Let </w:t>
      </w:r>
      <m:oMath>
        <m:d>
          <m:dPr>
            <m:begChr m:val="|"/>
            <m:endChr m:val="|"/>
            <m:ctrlPr>
              <w:rPr>
                <w:rFonts w:ascii="Cambria Math" w:hAnsi="Cambria Math"/>
                <w:b/>
                <w:bCs/>
                <w:i/>
                <w:color w:val="000000"/>
              </w:rPr>
            </m:ctrlPr>
          </m:dPr>
          <m:e>
            <m:r>
              <m:rPr>
                <m:sty m:val="bi"/>
              </m:rPr>
              <w:rPr>
                <w:rFonts w:ascii="Cambria Math" w:hAnsi="Cambria Math"/>
                <w:color w:val="000000"/>
              </w:rPr>
              <m:t>x</m:t>
            </m:r>
            <m:d>
              <m:dPr>
                <m:ctrlPr>
                  <w:rPr>
                    <w:rFonts w:ascii="Cambria Math" w:hAnsi="Cambria Math"/>
                    <w:b/>
                    <w:bCs/>
                    <w:i/>
                    <w:color w:val="000000"/>
                  </w:rPr>
                </m:ctrlPr>
              </m:dPr>
              <m:e>
                <m:r>
                  <m:rPr>
                    <m:sty m:val="bi"/>
                  </m:rPr>
                  <w:rPr>
                    <w:rFonts w:ascii="Cambria Math" w:hAnsi="Cambria Math"/>
                    <w:color w:val="000000"/>
                  </w:rPr>
                  <m:t>t</m:t>
                </m:r>
              </m:e>
            </m:d>
          </m:e>
        </m:d>
        <m:r>
          <m:rPr>
            <m:sty m:val="bi"/>
          </m:rPr>
          <w:rPr>
            <w:rFonts w:ascii="Cambria Math" w:hAnsi="Cambria Math"/>
            <w:color w:val="000000"/>
          </w:rPr>
          <m:t>&lt;B&lt;∞</m:t>
        </m:r>
      </m:oMath>
    </w:p>
    <w:p w14:paraId="39D8FF15" w14:textId="77777777" w:rsidR="00C75803" w:rsidRPr="00C75803" w:rsidRDefault="00C75803"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e>
        </m:d>
        <m:r>
          <m:rPr>
            <m:sty m:val="bi"/>
          </m:rPr>
          <w:rPr>
            <w:rFonts w:ascii="Cambria Math" w:hAnsi="Cambria Math" w:cs="Times New Roman"/>
          </w:rPr>
          <m:t>≤</m:t>
        </m:r>
        <m:d>
          <m:dPr>
            <m:begChr m:val="|"/>
            <m:endChr m:val="|"/>
            <m:ctrlPr>
              <w:rPr>
                <w:rFonts w:ascii="Cambria Math" w:hAnsi="Cambria Math" w:cs="Times New Roman"/>
                <w:b/>
                <w:bCs/>
                <w:i/>
              </w:rPr>
            </m:ctrlPr>
          </m:dPr>
          <m:e>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B</m:t>
                </m:r>
              </m:sup>
            </m:sSup>
          </m:e>
        </m:d>
      </m:oMath>
      <w:r w:rsidRPr="00C75803">
        <w:rPr>
          <w:rFonts w:ascii="Times New Roman" w:hAnsi="Times New Roman" w:cs="Times New Roman"/>
          <w:b/>
          <w:bCs/>
        </w:rPr>
        <w:t xml:space="preserve">.  Bounded output.  </w:t>
      </w:r>
      <w:r w:rsidRPr="00C75803">
        <w:rPr>
          <w:rFonts w:ascii="Times New Roman" w:hAnsi="Times New Roman" w:cs="Times New Roman"/>
          <w:b/>
          <w:bCs/>
          <w:i/>
          <w:iCs/>
        </w:rPr>
        <w:t>Stable</w:t>
      </w:r>
      <w:r w:rsidRPr="00C75803">
        <w:rPr>
          <w:rFonts w:ascii="Times New Roman" w:hAnsi="Times New Roman" w:cs="Times New Roman"/>
          <w:b/>
          <w:bCs/>
        </w:rPr>
        <w:t>.</w:t>
      </w:r>
    </w:p>
    <w:p w14:paraId="54BE9B93" w14:textId="77777777" w:rsidR="00C75803" w:rsidRPr="00C75803" w:rsidRDefault="00C75803"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Output will always be in range [-1, 1] regardless of the value of </w:t>
      </w:r>
      <m:oMath>
        <m:r>
          <m:rPr>
            <m:sty m:val="bi"/>
          </m:rPr>
          <w:rPr>
            <w:rFonts w:ascii="Cambria Math" w:hAnsi="Cambria Math" w:cs="Times New Roman"/>
          </w:rPr>
          <m:t>x(t)</m:t>
        </m:r>
      </m:oMath>
      <w:r w:rsidRPr="00C75803">
        <w:rPr>
          <w:rFonts w:ascii="Times New Roman" w:hAnsi="Times New Roman" w:cs="Times New Roman"/>
          <w:b/>
          <w:bCs/>
        </w:rPr>
        <w:t xml:space="preserve">. Bounded output.  </w:t>
      </w:r>
      <w:r w:rsidRPr="00C75803">
        <w:rPr>
          <w:rFonts w:ascii="Times New Roman" w:hAnsi="Times New Roman" w:cs="Times New Roman"/>
          <w:b/>
          <w:bCs/>
          <w:i/>
          <w:iCs/>
        </w:rPr>
        <w:t>Stable</w:t>
      </w:r>
      <w:r w:rsidRPr="00C75803">
        <w:rPr>
          <w:rFonts w:ascii="Times New Roman" w:hAnsi="Times New Roman" w:cs="Times New Roman"/>
          <w:b/>
          <w:bCs/>
        </w:rPr>
        <w:t>.</w:t>
      </w:r>
    </w:p>
    <w:p w14:paraId="2F63332A" w14:textId="77777777" w:rsidR="00C75803" w:rsidRPr="00C75803" w:rsidRDefault="00C75803"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864"/>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 xml:space="preserve"> </m:t>
        </m:r>
        <m:d>
          <m:dPr>
            <m:begChr m:val="|"/>
            <m:endChr m:val="|"/>
            <m:ctrlPr>
              <w:rPr>
                <w:rFonts w:ascii="Cambria Math" w:hAnsi="Cambria Math" w:cs="Times New Roman"/>
                <w:b/>
                <w:bCs/>
                <w:i/>
              </w:rPr>
            </m:ctrlPr>
          </m:dPr>
          <m:e>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A+x</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begChr m:val="|"/>
            <m:endChr m:val="|"/>
            <m:ctrlPr>
              <w:rPr>
                <w:rFonts w:ascii="Cambria Math" w:hAnsi="Cambria Math" w:cs="Times New Roman"/>
                <w:b/>
                <w:bCs/>
                <w:i/>
              </w:rPr>
            </m:ctrlPr>
          </m:dPr>
          <m:e>
            <m:r>
              <m:rPr>
                <m:sty m:val="bi"/>
              </m:rPr>
              <w:rPr>
                <w:rFonts w:ascii="Cambria Math" w:hAnsi="Cambria Math" w:cs="Times New Roman"/>
              </w:rPr>
              <m:t>A</m:t>
            </m:r>
          </m:e>
        </m:d>
        <m:r>
          <m:rPr>
            <m:sty m:val="bi"/>
          </m:rPr>
          <w:rPr>
            <w:rFonts w:ascii="Cambria Math" w:hAnsi="Cambria Math" w:cs="Times New Roman"/>
          </w:rPr>
          <m:t>+B</m:t>
        </m:r>
      </m:oMath>
      <w:r w:rsidRPr="00C75803">
        <w:rPr>
          <w:rFonts w:ascii="Times New Roman" w:hAnsi="Times New Roman" w:cs="Times New Roman"/>
          <w:b/>
          <w:bCs/>
        </w:rPr>
        <w:t xml:space="preserve">. Bounded output.  </w:t>
      </w:r>
      <w:r w:rsidRPr="00C75803">
        <w:rPr>
          <w:rFonts w:ascii="Times New Roman" w:hAnsi="Times New Roman" w:cs="Times New Roman"/>
          <w:b/>
          <w:bCs/>
          <w:i/>
          <w:iCs/>
        </w:rPr>
        <w:t>Stable</w:t>
      </w:r>
      <w:r w:rsidRPr="00C75803">
        <w:rPr>
          <w:rFonts w:ascii="Times New Roman" w:hAnsi="Times New Roman" w:cs="Times New Roman"/>
          <w:b/>
          <w:bCs/>
        </w:rPr>
        <w:t>.</w:t>
      </w:r>
    </w:p>
    <w:p w14:paraId="0BAEA728" w14:textId="77777777" w:rsidR="00C75803" w:rsidRPr="00C75803" w:rsidRDefault="00C75803" w:rsidP="00C75803">
      <w:pPr>
        <w:pStyle w:val="ListParagraph"/>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d>
          <m:dPr>
            <m:begChr m:val="|"/>
            <m:endChr m:val="|"/>
            <m:ctrlPr>
              <w:rPr>
                <w:rFonts w:ascii="Cambria Math" w:hAnsi="Cambria Math" w:cs="Times New Roman"/>
                <w:b/>
                <w:bCs/>
                <w:i/>
              </w:rPr>
            </m:ctrlPr>
          </m:dPr>
          <m:e>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e>
        </m:d>
        <m:r>
          <m:rPr>
            <m:sty m:val="bi"/>
          </m:rPr>
          <w:rPr>
            <w:rFonts w:ascii="Cambria Math" w:hAnsi="Cambria Math" w:cs="Times New Roman"/>
          </w:rPr>
          <m:t>=</m:t>
        </m:r>
        <m:d>
          <m:dPr>
            <m:begChr m:val="|"/>
            <m:endChr m:val="|"/>
            <m:ctrlPr>
              <w:rPr>
                <w:rFonts w:ascii="Cambria Math" w:hAnsi="Cambria Math" w:cs="Times New Roman"/>
                <w:b/>
                <w:bCs/>
                <w:i/>
              </w:rPr>
            </m:ctrlPr>
          </m:dPr>
          <m:e>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e>
        </m:d>
        <m:r>
          <m:rPr>
            <m:sty m:val="bi"/>
          </m:rPr>
          <w:rPr>
            <w:rFonts w:ascii="Cambria Math" w:hAnsi="Cambria Math" w:cs="Times New Roman"/>
          </w:rPr>
          <m:t>≤</m:t>
        </m:r>
        <m:f>
          <m:fPr>
            <m:ctrlPr>
              <w:rPr>
                <w:rFonts w:ascii="Cambria Math" w:hAnsi="Cambria Math" w:cs="Times New Roman"/>
                <w:b/>
                <w:bCs/>
                <w:i/>
              </w:rPr>
            </m:ctrlPr>
          </m:fPr>
          <m:num>
            <m:d>
              <m:dPr>
                <m:begChr m:val="|"/>
                <m:endChr m:val="|"/>
                <m:ctrlPr>
                  <w:rPr>
                    <w:rFonts w:ascii="Cambria Math" w:hAnsi="Cambria Math" w:cs="Times New Roman"/>
                    <w:b/>
                    <w:bCs/>
                    <w:i/>
                  </w:rPr>
                </m:ctrlPr>
              </m:dPr>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e>
            </m:d>
          </m:num>
          <m:den>
            <m:r>
              <m:rPr>
                <m:sty m:val="bi"/>
              </m:rPr>
              <w:rPr>
                <w:rFonts w:ascii="Cambria Math" w:hAnsi="Cambria Math" w:cs="Times New Roman"/>
              </w:rPr>
              <m:t>2</m:t>
            </m:r>
          </m:den>
        </m:f>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|x(-t)|</m:t>
            </m:r>
          </m:num>
          <m:den>
            <m:r>
              <m:rPr>
                <m:sty m:val="bi"/>
              </m:rPr>
              <w:rPr>
                <w:rFonts w:ascii="Cambria Math" w:hAnsi="Cambria Math" w:cs="Times New Roman"/>
              </w:rPr>
              <m:t>2</m:t>
            </m:r>
          </m:den>
        </m:f>
        <m:r>
          <m:rPr>
            <m:sty m:val="bi"/>
          </m:rPr>
          <w:rPr>
            <w:rFonts w:ascii="Cambria Math" w:hAnsi="Cambria Math" w:cs="Times New Roman"/>
          </w:rPr>
          <m:t>≤B</m:t>
        </m:r>
      </m:oMath>
      <w:r w:rsidRPr="00C75803">
        <w:rPr>
          <w:rFonts w:ascii="Times New Roman" w:hAnsi="Times New Roman" w:cs="Times New Roman"/>
          <w:b/>
          <w:bCs/>
        </w:rPr>
        <w:t xml:space="preserve">.  Bounded output.  </w:t>
      </w:r>
      <w:r w:rsidRPr="00C75803">
        <w:rPr>
          <w:rFonts w:ascii="Times New Roman" w:hAnsi="Times New Roman" w:cs="Times New Roman"/>
          <w:b/>
          <w:bCs/>
          <w:i/>
          <w:iCs/>
        </w:rPr>
        <w:t>Stable</w:t>
      </w:r>
      <w:r w:rsidRPr="00C75803">
        <w:rPr>
          <w:rFonts w:ascii="Times New Roman" w:hAnsi="Times New Roman" w:cs="Times New Roman"/>
          <w:b/>
          <w:bCs/>
        </w:rPr>
        <w:t>.</w:t>
      </w:r>
    </w:p>
    <w:p w14:paraId="464F554A" w14:textId="77777777" w:rsidR="00C75803" w:rsidRPr="00C75803" w:rsidRDefault="00C75803" w:rsidP="00C75803">
      <w:pPr>
        <w:spacing w:before="240" w:after="120"/>
        <w:ind w:right="-144"/>
        <w:jc w:val="both"/>
        <w:rPr>
          <w:b/>
          <w:bCs/>
          <w:i/>
          <w:iCs/>
          <w:u w:val="single"/>
        </w:rPr>
      </w:pPr>
      <w:r w:rsidRPr="00C75803">
        <w:rPr>
          <w:b/>
          <w:bCs/>
          <w:i/>
          <w:iCs/>
          <w:u w:val="single"/>
        </w:rPr>
        <w:t xml:space="preserve">Solution: </w:t>
      </w:r>
      <w:r w:rsidRPr="00C75803">
        <w:rPr>
          <w:b/>
          <w:bCs/>
          <w:u w:val="single"/>
        </w:rPr>
        <w:t>Causality</w:t>
      </w:r>
    </w:p>
    <w:p w14:paraId="6C87D4B7" w14:textId="77777777"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C75803">
        <w:rPr>
          <w:b/>
          <w:bCs/>
          <w:color w:val="000000"/>
        </w:rPr>
        <w:t>A causal system depends only on current and previous input values and/or previous output value to compute an output value.</w:t>
      </w:r>
    </w:p>
    <w:p w14:paraId="31F872B5"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sSup>
          <m:sSupPr>
            <m:ctrlPr>
              <w:rPr>
                <w:rFonts w:ascii="Cambria Math" w:hAnsi="Cambria Math" w:cs="Times New Roman"/>
                <w:b/>
                <w:bCs/>
                <w:i/>
              </w:rPr>
            </m:ctrlPr>
          </m:sSupPr>
          <m:e>
            <m:r>
              <m:rPr>
                <m:sty m:val="bi"/>
              </m:rPr>
              <w:rPr>
                <w:rFonts w:ascii="Cambria Math" w:hAnsi="Cambria Math" w:cs="Times New Roman"/>
              </w:rPr>
              <m:t>e</m:t>
            </m:r>
          </m:e>
          <m:sup>
            <m:r>
              <m:rPr>
                <m:sty m:val="bi"/>
              </m:rPr>
              <w:rPr>
                <w:rFonts w:ascii="Cambria Math" w:hAnsi="Cambria Math" w:cs="Times New Roman"/>
              </w:rPr>
              <m:t>x(t+2)</m:t>
            </m:r>
          </m:sup>
        </m:sSup>
      </m:oMath>
      <w:r w:rsidRPr="00C75803">
        <w:rPr>
          <w:rFonts w:ascii="Times New Roman" w:hAnsi="Times New Roman" w:cs="Times New Roman"/>
          <w:b/>
          <w:bCs/>
        </w:rPr>
        <w:t xml:space="preserve">.  Depends on input 2 seconds in the future.  </w:t>
      </w:r>
      <w:r w:rsidRPr="00C75803">
        <w:rPr>
          <w:rFonts w:ascii="Times New Roman" w:hAnsi="Times New Roman" w:cs="Times New Roman"/>
          <w:b/>
          <w:bCs/>
          <w:i/>
          <w:iCs/>
        </w:rPr>
        <w:t>Not Causal</w:t>
      </w:r>
      <w:r w:rsidRPr="00C75803">
        <w:rPr>
          <w:rFonts w:ascii="Times New Roman" w:hAnsi="Times New Roman" w:cs="Times New Roman"/>
          <w:b/>
          <w:bCs/>
        </w:rPr>
        <w:t>.</w:t>
      </w:r>
    </w:p>
    <w:p w14:paraId="235557E8"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t+x(t)</m:t>
            </m:r>
          </m:e>
        </m:d>
      </m:oMath>
      <w:r w:rsidRPr="00C75803">
        <w:rPr>
          <w:rFonts w:ascii="Times New Roman" w:hAnsi="Times New Roman" w:cs="Times New Roman"/>
          <w:b/>
          <w:bCs/>
        </w:rPr>
        <w:t xml:space="preserve">.  Only depends on the current input value </w:t>
      </w:r>
      <m:oMath>
        <m:r>
          <m:rPr>
            <m:sty m:val="bi"/>
          </m:rPr>
          <w:rPr>
            <w:rFonts w:ascii="Cambria Math" w:hAnsi="Cambria Math" w:cs="Times New Roman"/>
          </w:rPr>
          <m:t>x(t)</m:t>
        </m:r>
      </m:oMath>
      <w:r w:rsidRPr="00C75803">
        <w:rPr>
          <w:rFonts w:ascii="Times New Roman" w:hAnsi="Times New Roman" w:cs="Times New Roman"/>
          <w:b/>
          <w:bCs/>
        </w:rPr>
        <w:t xml:space="preserve">.  </w:t>
      </w:r>
      <w:r w:rsidRPr="00C75803">
        <w:rPr>
          <w:rFonts w:ascii="Times New Roman" w:hAnsi="Times New Roman" w:cs="Times New Roman"/>
          <w:b/>
          <w:bCs/>
          <w:i/>
          <w:iCs/>
        </w:rPr>
        <w:t>Causal</w:t>
      </w:r>
      <w:r w:rsidRPr="00C75803">
        <w:rPr>
          <w:rFonts w:ascii="Times New Roman" w:hAnsi="Times New Roman" w:cs="Times New Roman"/>
          <w:b/>
          <w:bCs/>
        </w:rPr>
        <w:t>.</w:t>
      </w:r>
    </w:p>
    <w:p w14:paraId="1C1A2411"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d>
          <m:dPr>
            <m:ctrlPr>
              <w:rPr>
                <w:rFonts w:ascii="Cambria Math" w:hAnsi="Cambria Math" w:cs="Times New Roman"/>
                <w:b/>
                <w:bCs/>
                <w:i/>
              </w:rPr>
            </m:ctrlPr>
          </m:dPr>
          <m:e>
            <m:r>
              <m:rPr>
                <m:sty m:val="bi"/>
              </m:rPr>
              <w:rPr>
                <w:rFonts w:ascii="Cambria Math" w:hAnsi="Cambria Math" w:cs="Times New Roman"/>
              </w:rPr>
              <m:t>A+x(t)</m:t>
            </m:r>
          </m:e>
        </m:d>
        <m:r>
          <m:rPr>
            <m:sty m:val="bi"/>
          </m:rPr>
          <w:rPr>
            <w:rFonts w:ascii="Cambria Math" w:hAnsi="Cambria Math" w:cs="Times New Roman"/>
          </w:rPr>
          <m:t xml:space="preserve"> </m:t>
        </m:r>
        <m:r>
          <m:rPr>
            <m:sty m:val="b"/>
          </m:rPr>
          <w:rPr>
            <w:rFonts w:ascii="Cambria Math" w:hAnsi="Cambria Math" w:cs="Times New Roman"/>
          </w:rPr>
          <m:t>cos</m:t>
        </m:r>
        <m:d>
          <m:dPr>
            <m:ctrlPr>
              <w:rPr>
                <w:rFonts w:ascii="Cambria Math" w:hAnsi="Cambria Math" w:cs="Times New Roman"/>
                <w:b/>
                <w:bCs/>
                <w:i/>
              </w:rPr>
            </m:ctrlPr>
          </m:dPr>
          <m:e>
            <m:sSub>
              <m:sSubPr>
                <m:ctrlPr>
                  <w:rPr>
                    <w:rFonts w:ascii="Cambria Math" w:hAnsi="Cambria Math" w:cs="Times New Roman"/>
                    <w:b/>
                    <w:bCs/>
                    <w:i/>
                  </w:rPr>
                </m:ctrlPr>
              </m:sSubPr>
              <m:e>
                <m:r>
                  <m:rPr>
                    <m:sty m:val="bi"/>
                  </m:rPr>
                  <w:rPr>
                    <w:rFonts w:ascii="Cambria Math" w:hAnsi="Cambria Math" w:cs="Times New Roman"/>
                  </w:rPr>
                  <m:t>ω</m:t>
                </m:r>
              </m:e>
              <m:sub>
                <m:r>
                  <m:rPr>
                    <m:sty m:val="bi"/>
                  </m:rPr>
                  <w:rPr>
                    <w:rFonts w:ascii="Cambria Math" w:hAnsi="Cambria Math" w:cs="Times New Roman"/>
                  </w:rPr>
                  <m:t>c</m:t>
                </m:r>
              </m:sub>
            </m:sSub>
            <m:r>
              <m:rPr>
                <m:sty m:val="bi"/>
              </m:rPr>
              <w:rPr>
                <w:rFonts w:ascii="Cambria Math" w:hAnsi="Cambria Math" w:cs="Times New Roman"/>
              </w:rPr>
              <m:t>t</m:t>
            </m:r>
          </m:e>
        </m:d>
      </m:oMath>
      <w:r w:rsidRPr="00C75803">
        <w:rPr>
          <w:rFonts w:ascii="Times New Roman" w:hAnsi="Times New Roman" w:cs="Times New Roman"/>
          <w:b/>
          <w:bCs/>
        </w:rPr>
        <w:t xml:space="preserve">.  Only depends on the current input value </w:t>
      </w:r>
      <m:oMath>
        <m:r>
          <m:rPr>
            <m:sty m:val="bi"/>
          </m:rPr>
          <w:rPr>
            <w:rFonts w:ascii="Cambria Math" w:hAnsi="Cambria Math" w:cs="Times New Roman"/>
          </w:rPr>
          <m:t>x(t)</m:t>
        </m:r>
      </m:oMath>
      <w:r w:rsidRPr="00C75803">
        <w:rPr>
          <w:rFonts w:ascii="Times New Roman" w:hAnsi="Times New Roman" w:cs="Times New Roman"/>
          <w:b/>
          <w:bCs/>
        </w:rPr>
        <w:t xml:space="preserve">.  </w:t>
      </w:r>
      <w:r w:rsidRPr="00C75803">
        <w:rPr>
          <w:rFonts w:ascii="Times New Roman" w:hAnsi="Times New Roman" w:cs="Times New Roman"/>
          <w:b/>
          <w:bCs/>
          <w:i/>
          <w:iCs/>
        </w:rPr>
        <w:t>Causal</w:t>
      </w:r>
      <w:r w:rsidRPr="00C75803">
        <w:rPr>
          <w:rFonts w:ascii="Times New Roman" w:hAnsi="Times New Roman" w:cs="Times New Roman"/>
          <w:b/>
          <w:bCs/>
        </w:rPr>
        <w:t>.</w:t>
      </w:r>
    </w:p>
    <w:p w14:paraId="31E67046" w14:textId="77777777" w:rsidR="00C75803" w:rsidRPr="00C75803" w:rsidRDefault="00C75803" w:rsidP="00C75803">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contextualSpacing w:val="0"/>
        <w:rPr>
          <w:rFonts w:ascii="Times New Roman" w:hAnsi="Times New Roman" w:cs="Times New Roman"/>
          <w:b/>
          <w:bCs/>
          <w:color w:val="000000"/>
        </w:rPr>
      </w:p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f>
          <m:fPr>
            <m:ctrlPr>
              <w:rPr>
                <w:rFonts w:ascii="Cambria Math" w:hAnsi="Cambria Math" w:cs="Times New Roman"/>
                <w:b/>
                <w:bCs/>
                <w:i/>
              </w:rPr>
            </m:ctrlPr>
          </m:fPr>
          <m:num>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+x(-t)</m:t>
            </m:r>
          </m:num>
          <m:den>
            <m:r>
              <m:rPr>
                <m:sty m:val="bi"/>
              </m:rPr>
              <w:rPr>
                <w:rFonts w:ascii="Cambria Math" w:hAnsi="Cambria Math" w:cs="Times New Roman"/>
              </w:rPr>
              <m:t>2</m:t>
            </m:r>
          </m:den>
        </m:f>
      </m:oMath>
      <w:r w:rsidRPr="00C75803">
        <w:rPr>
          <w:rFonts w:ascii="Times New Roman" w:hAnsi="Times New Roman" w:cs="Times New Roman"/>
          <w:b/>
          <w:bCs/>
        </w:rPr>
        <w:t xml:space="preserve"> .  Check specific values of time </w:t>
      </w:r>
      <w:r w:rsidRPr="00C75803">
        <w:rPr>
          <w:rFonts w:ascii="Times New Roman" w:hAnsi="Times New Roman" w:cs="Times New Roman"/>
          <w:b/>
          <w:bCs/>
          <w:i/>
          <w:iCs/>
        </w:rPr>
        <w:t>t</w:t>
      </w:r>
      <w:r w:rsidRPr="00C75803">
        <w:rPr>
          <w:rFonts w:ascii="Times New Roman" w:hAnsi="Times New Roman" w:cs="Times New Roman"/>
          <w:b/>
          <w:bCs/>
        </w:rPr>
        <w:t>.</w:t>
      </w:r>
    </w:p>
    <w:p w14:paraId="706E0DEF"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 xml:space="preserve">t </w:t>
      </w:r>
      <w:r w:rsidRPr="00C75803">
        <w:rPr>
          <w:rFonts w:ascii="Times New Roman" w:hAnsi="Times New Roman" w:cs="Times New Roman"/>
          <w:b/>
          <w:bCs/>
          <w:color w:val="000000"/>
        </w:rPr>
        <w:t xml:space="preserve">= 0,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0)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(0)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(0) ) / 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(0). Causal.</w:t>
      </w:r>
    </w:p>
    <w:p w14:paraId="4919883A"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t</w:t>
      </w:r>
      <w:r w:rsidRPr="00C75803">
        <w:rPr>
          <w:rFonts w:ascii="Times New Roman" w:hAnsi="Times New Roman" w:cs="Times New Roman"/>
          <w:b/>
          <w:bCs/>
          <w:color w:val="000000"/>
        </w:rPr>
        <w:t xml:space="preserve"> = 2,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(-2) ) / 2. Causal.</w:t>
      </w:r>
    </w:p>
    <w:p w14:paraId="738C0364" w14:textId="77777777" w:rsidR="00C75803" w:rsidRPr="00C75803" w:rsidRDefault="00C75803" w:rsidP="00C75803">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contextualSpacing w:val="0"/>
        <w:rPr>
          <w:rFonts w:ascii="Times New Roman" w:hAnsi="Times New Roman" w:cs="Times New Roman"/>
          <w:b/>
          <w:bCs/>
          <w:color w:val="000000"/>
        </w:rPr>
      </w:pPr>
      <w:r w:rsidRPr="00C75803">
        <w:rPr>
          <w:rFonts w:ascii="Times New Roman" w:hAnsi="Times New Roman" w:cs="Times New Roman"/>
          <w:b/>
          <w:bCs/>
          <w:color w:val="000000"/>
        </w:rPr>
        <w:t xml:space="preserve">When </w:t>
      </w:r>
      <w:r w:rsidRPr="00C75803">
        <w:rPr>
          <w:rFonts w:ascii="Times New Roman" w:hAnsi="Times New Roman" w:cs="Times New Roman"/>
          <w:b/>
          <w:bCs/>
          <w:i/>
          <w:iCs/>
          <w:color w:val="000000"/>
        </w:rPr>
        <w:t>t</w:t>
      </w:r>
      <w:r w:rsidRPr="00C75803">
        <w:rPr>
          <w:rFonts w:ascii="Times New Roman" w:hAnsi="Times New Roman" w:cs="Times New Roman"/>
          <w:b/>
          <w:bCs/>
          <w:color w:val="000000"/>
        </w:rPr>
        <w:t xml:space="preserve"> = -2, </w:t>
      </w:r>
      <w:proofErr w:type="gramStart"/>
      <w:r w:rsidRPr="00C75803">
        <w:rPr>
          <w:rFonts w:ascii="Times New Roman" w:hAnsi="Times New Roman" w:cs="Times New Roman"/>
          <w:b/>
          <w:bCs/>
          <w:i/>
          <w:iCs/>
          <w:color w:val="000000"/>
        </w:rPr>
        <w:t>y</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w:t>
      </w:r>
      <w:r w:rsidRPr="00C75803">
        <w:rPr>
          <w:rFonts w:ascii="Times New Roman" w:hAnsi="Times New Roman" w:cs="Times New Roman"/>
          <w:b/>
          <w:bCs/>
          <w:i/>
          <w:iCs/>
          <w:color w:val="000000"/>
        </w:rPr>
        <w:t>x</w:t>
      </w:r>
      <w:r w:rsidRPr="00C75803">
        <w:rPr>
          <w:rFonts w:ascii="Times New Roman" w:hAnsi="Times New Roman" w:cs="Times New Roman"/>
          <w:b/>
          <w:bCs/>
          <w:color w:val="000000"/>
        </w:rPr>
        <w:t xml:space="preserve">(2) ) / 2. Depends on future input </w:t>
      </w:r>
      <w:proofErr w:type="gramStart"/>
      <w:r w:rsidRPr="00C75803">
        <w:rPr>
          <w:rFonts w:ascii="Times New Roman" w:hAnsi="Times New Roman" w:cs="Times New Roman"/>
          <w:b/>
          <w:bCs/>
          <w:i/>
          <w:iCs/>
          <w:color w:val="000000"/>
        </w:rPr>
        <w:t>x</w:t>
      </w:r>
      <w:r w:rsidRPr="00C75803">
        <w:rPr>
          <w:rFonts w:ascii="Times New Roman" w:hAnsi="Times New Roman" w:cs="Times New Roman"/>
          <w:b/>
          <w:bCs/>
          <w:color w:val="000000"/>
        </w:rPr>
        <w:t>(</w:t>
      </w:r>
      <w:proofErr w:type="gramEnd"/>
      <w:r w:rsidRPr="00C75803">
        <w:rPr>
          <w:rFonts w:ascii="Times New Roman" w:hAnsi="Times New Roman" w:cs="Times New Roman"/>
          <w:b/>
          <w:bCs/>
          <w:color w:val="000000"/>
        </w:rPr>
        <w:t xml:space="preserve">2).  </w:t>
      </w:r>
      <w:r w:rsidRPr="00C75803">
        <w:rPr>
          <w:rFonts w:ascii="Times New Roman" w:hAnsi="Times New Roman" w:cs="Times New Roman"/>
          <w:b/>
          <w:bCs/>
          <w:i/>
          <w:iCs/>
          <w:color w:val="000000"/>
        </w:rPr>
        <w:t>Not Causal</w:t>
      </w:r>
      <w:r w:rsidRPr="00C75803">
        <w:rPr>
          <w:rFonts w:ascii="Times New Roman" w:hAnsi="Times New Roman" w:cs="Times New Roman"/>
          <w:b/>
          <w:bCs/>
          <w:color w:val="000000"/>
        </w:rPr>
        <w:t>.</w:t>
      </w:r>
    </w:p>
    <w:p w14:paraId="5F0EA2C0" w14:textId="77777777" w:rsidR="00C75803" w:rsidRDefault="00C75803" w:rsidP="00BA6531"/>
    <w:p w14:paraId="77D90628" w14:textId="77777777" w:rsidR="00C75803" w:rsidRDefault="00C75803" w:rsidP="00BA6531"/>
    <w:p w14:paraId="042FBA77" w14:textId="1CE54DBF" w:rsidR="00C75803" w:rsidRPr="00C75803"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sidRPr="00C75803">
        <w:rPr>
          <w:b/>
          <w:bCs/>
          <w:sz w:val="22"/>
          <w:szCs w:val="22"/>
          <w:u w:val="single"/>
        </w:rPr>
        <w:t xml:space="preserve">PROBLEM </w:t>
      </w:r>
      <w:r w:rsidRPr="00C75803">
        <w:rPr>
          <w:b/>
          <w:bCs/>
          <w:sz w:val="22"/>
          <w:szCs w:val="22"/>
          <w:u w:val="single"/>
        </w:rPr>
        <w:t>2</w:t>
      </w:r>
      <w:r w:rsidRPr="00C75803">
        <w:rPr>
          <w:b/>
          <w:bCs/>
          <w:sz w:val="22"/>
          <w:szCs w:val="22"/>
          <w:u w:val="single"/>
        </w:rPr>
        <w:t xml:space="preserve">: </w:t>
      </w:r>
      <w:r w:rsidRPr="00C75803">
        <w:rPr>
          <w:b/>
          <w:bCs/>
          <w:u w:val="single"/>
        </w:rPr>
        <w:t xml:space="preserve">CONTINUOUS-TIME AVERAGING FILTERS. </w:t>
      </w:r>
      <w:r w:rsidRPr="00C75803">
        <w:rPr>
          <w:b/>
          <w:bCs/>
          <w:i/>
          <w:iCs/>
        </w:rPr>
        <w:t>3</w:t>
      </w:r>
      <w:r w:rsidRPr="00C75803">
        <w:rPr>
          <w:b/>
          <w:bCs/>
          <w:i/>
          <w:iCs/>
        </w:rPr>
        <w:t>2</w:t>
      </w:r>
      <w:r w:rsidRPr="00C75803">
        <w:rPr>
          <w:b/>
          <w:bCs/>
          <w:i/>
          <w:iCs/>
        </w:rPr>
        <w:t xml:space="preserve"> points.</w:t>
      </w:r>
    </w:p>
    <w:p w14:paraId="36112B57" w14:textId="77777777" w:rsidR="00C75803" w:rsidRPr="00C75803" w:rsidRDefault="00C75803" w:rsidP="00C75803">
      <w:pPr>
        <w:spacing w:before="120"/>
        <w:rPr>
          <w:bCs/>
        </w:rPr>
      </w:pPr>
      <w:r w:rsidRPr="00C75803">
        <w:rPr>
          <w:bCs/>
        </w:rPr>
        <w:t>For a</w:t>
      </w:r>
      <w:r w:rsidRPr="00C75803">
        <w:rPr>
          <w:b/>
        </w:rPr>
        <w:t xml:space="preserve"> continuous</w:t>
      </w:r>
      <w:r w:rsidRPr="00C75803">
        <w:rPr>
          <w:bCs/>
        </w:rPr>
        <w:t xml:space="preserve">-time LTI system with input signal </w:t>
      </w:r>
      <m:oMath>
        <m:r>
          <w:rPr>
            <w:rFonts w:ascii="Cambria Math" w:hAnsi="Cambria Math"/>
          </w:rPr>
          <m:t>x(t)</m:t>
        </m:r>
      </m:oMath>
      <w:r w:rsidRPr="00C75803">
        <w:rPr>
          <w:bCs/>
        </w:rPr>
        <w:t xml:space="preserve"> and impulse response </w:t>
      </w:r>
      <m:oMath>
        <m:r>
          <w:rPr>
            <w:rFonts w:ascii="Cambria Math" w:hAnsi="Cambria Math"/>
          </w:rPr>
          <m:t>h(t)</m:t>
        </m:r>
      </m:oMath>
      <w:r w:rsidRPr="00C75803">
        <w:rPr>
          <w:bCs/>
        </w:rPr>
        <w:t xml:space="preserve">, the output signal </w:t>
      </w:r>
      <m:oMath>
        <m:r>
          <w:rPr>
            <w:rFonts w:ascii="Cambria Math" w:hAnsi="Cambria Math"/>
          </w:rPr>
          <m:t>y(t)</m:t>
        </m:r>
      </m:oMath>
      <w:r w:rsidRPr="00C75803">
        <w:rPr>
          <w:bCs/>
        </w:rPr>
        <w:t xml:space="preserve"> is the convolution of </w:t>
      </w:r>
      <m:oMath>
        <m:r>
          <w:rPr>
            <w:rFonts w:ascii="Cambria Math" w:hAnsi="Cambria Math"/>
          </w:rPr>
          <m:t>h(t)</m:t>
        </m:r>
      </m:oMath>
      <w:r w:rsidRPr="00C75803">
        <w:rPr>
          <w:bCs/>
        </w:rPr>
        <w:t xml:space="preserve"> and </w:t>
      </w:r>
      <m:oMath>
        <m:r>
          <w:rPr>
            <w:rFonts w:ascii="Cambria Math" w:hAnsi="Cambria Math"/>
          </w:rPr>
          <m:t>x(t)</m:t>
        </m:r>
      </m:oMath>
      <w:r w:rsidRPr="00C75803">
        <w:rPr>
          <w:bCs/>
        </w:rPr>
        <w:t>:</w:t>
      </w:r>
    </w:p>
    <w:p w14:paraId="4BB886B7" w14:textId="77777777" w:rsidR="00C75803" w:rsidRPr="00C75803" w:rsidRDefault="00C75803" w:rsidP="00C75803">
      <w:pPr>
        <w:rPr>
          <w:bCs/>
        </w:rPr>
      </w:pPr>
      <m:oMathPara>
        <m:oMath>
          <m:r>
            <w:rPr>
              <w:rFonts w:ascii="Cambria Math" w:hAnsi="Cambria Math"/>
            </w:rPr>
            <m:t>y(t)=h(t)*x(t)=</m:t>
          </m:r>
          <m:nary>
            <m:naryPr>
              <m:limLoc m:val="undOvr"/>
              <m:ctrlPr>
                <w:rPr>
                  <w:rFonts w:ascii="Cambria Math" w:hAnsi="Cambria Math"/>
                  <w:bCs/>
                  <w:i/>
                </w:rPr>
              </m:ctrlPr>
            </m:naryPr>
            <m:sub>
              <m:r>
                <w:rPr>
                  <w:rFonts w:ascii="Cambria Math" w:hAnsi="Cambria Math"/>
                </w:rPr>
                <m:t>-∞</m:t>
              </m:r>
            </m:sub>
            <m:sup>
              <m:r>
                <w:rPr>
                  <w:rFonts w:ascii="Cambria Math" w:hAnsi="Cambria Math"/>
                </w:rPr>
                <m:t>∞</m:t>
              </m:r>
            </m:sup>
            <m:e>
              <m:r>
                <w:rPr>
                  <w:rFonts w:ascii="Cambria Math" w:hAnsi="Cambria Math"/>
                </w:rPr>
                <m:t>h</m:t>
              </m:r>
              <m:d>
                <m:dPr>
                  <m:ctrlPr>
                    <w:rPr>
                      <w:rFonts w:ascii="Cambria Math" w:hAnsi="Cambria Math"/>
                      <w:bCs/>
                      <w:i/>
                    </w:rPr>
                  </m:ctrlPr>
                </m:dPr>
                <m:e>
                  <m:r>
                    <w:rPr>
                      <w:rFonts w:ascii="Cambria Math" w:hAnsi="Cambria Math"/>
                    </w:rPr>
                    <m:t>λ</m:t>
                  </m:r>
                </m:e>
              </m:d>
              <m:r>
                <w:rPr>
                  <w:rFonts w:ascii="Cambria Math" w:hAnsi="Cambria Math"/>
                </w:rPr>
                <m:t xml:space="preserve"> x</m:t>
              </m:r>
              <m:d>
                <m:dPr>
                  <m:ctrlPr>
                    <w:rPr>
                      <w:rFonts w:ascii="Cambria Math" w:hAnsi="Cambria Math"/>
                      <w:bCs/>
                      <w:i/>
                    </w:rPr>
                  </m:ctrlPr>
                </m:dPr>
                <m:e>
                  <m:r>
                    <w:rPr>
                      <w:rFonts w:ascii="Cambria Math" w:hAnsi="Cambria Math"/>
                    </w:rPr>
                    <m:t>t-λ</m:t>
                  </m:r>
                </m:e>
              </m:d>
              <m:r>
                <w:rPr>
                  <w:rFonts w:ascii="Cambria Math" w:hAnsi="Cambria Math"/>
                </w:rPr>
                <m:t xml:space="preserve"> dλ</m:t>
              </m:r>
            </m:e>
          </m:nary>
        </m:oMath>
      </m:oMathPara>
    </w:p>
    <w:p w14:paraId="0114F9B8" w14:textId="77777777" w:rsidR="00C75803" w:rsidRPr="00C75803" w:rsidRDefault="00C75803" w:rsidP="00C75803">
      <w:pPr>
        <w:pStyle w:val="ListParagraph"/>
        <w:spacing w:before="120" w:after="120"/>
        <w:ind w:left="360" w:hanging="360"/>
        <w:rPr>
          <w:rFonts w:ascii="Times New Roman" w:hAnsi="Times New Roman" w:cs="Times New Roman"/>
          <w:bCs/>
        </w:rPr>
      </w:pPr>
      <w:r w:rsidRPr="00C75803">
        <w:rPr>
          <w:rFonts w:ascii="Times New Roman" w:hAnsi="Times New Roman" w:cs="Times New Roman"/>
          <w:bCs/>
        </w:rPr>
        <w:lastRenderedPageBreak/>
        <w:t xml:space="preserve">(a) Compute the output </w:t>
      </w:r>
      <m:oMath>
        <m:r>
          <w:rPr>
            <w:rFonts w:ascii="Cambria Math" w:hAnsi="Cambria Math" w:cs="Times New Roman"/>
          </w:rPr>
          <m:t>y(t)</m:t>
        </m:r>
      </m:oMath>
      <w:r w:rsidRPr="00C75803">
        <w:rPr>
          <w:rFonts w:ascii="Times New Roman" w:hAnsi="Times New Roman" w:cs="Times New Roman"/>
          <w:bCs/>
        </w:rPr>
        <w:t xml:space="preserve"> when the input </w:t>
      </w:r>
      <m:oMath>
        <m:r>
          <w:rPr>
            <w:rFonts w:ascii="Cambria Math" w:hAnsi="Cambria Math" w:cs="Times New Roman"/>
          </w:rPr>
          <m:t xml:space="preserve">x(t) </m:t>
        </m:r>
      </m:oMath>
      <w:r w:rsidRPr="00C75803">
        <w:rPr>
          <w:rFonts w:ascii="Times New Roman" w:hAnsi="Times New Roman" w:cs="Times New Roman"/>
          <w:bCs/>
        </w:rPr>
        <w:t xml:space="preserve">is a rectangular pulse of amplitude 1 for </w:t>
      </w:r>
      <m:oMath>
        <m:r>
          <w:rPr>
            <w:rFonts w:ascii="Cambria Math" w:hAnsi="Cambria Math" w:cs="Times New Roman"/>
          </w:rPr>
          <m:t xml:space="preserve">t∈[0,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m:t>
        </m:r>
      </m:oMath>
      <w:r w:rsidRPr="00C75803">
        <w:rPr>
          <w:rFonts w:ascii="Times New Roman" w:hAnsi="Times New Roman" w:cs="Times New Roman"/>
          <w:bCs/>
        </w:rPr>
        <w:t xml:space="preserve"> and amplitude 0 otherwise and </w:t>
      </w:r>
      <m:oMath>
        <m:r>
          <w:rPr>
            <w:rFonts w:ascii="Cambria Math" w:hAnsi="Cambria Math" w:cs="Times New Roman"/>
          </w:rPr>
          <m:t>x</m:t>
        </m:r>
        <m:d>
          <m:dPr>
            <m:begChr m:val="["/>
            <m:endChr m:val="]"/>
            <m:ctrlPr>
              <w:rPr>
                <w:rFonts w:ascii="Cambria Math" w:hAnsi="Cambria Math" w:cs="Times New Roman"/>
                <w:bCs/>
                <w:i/>
              </w:rPr>
            </m:ctrlPr>
          </m:dPr>
          <m:e>
            <m:r>
              <w:rPr>
                <w:rFonts w:ascii="Cambria Math" w:hAnsi="Cambria Math" w:cs="Times New Roman"/>
              </w:rPr>
              <m:t>n</m:t>
            </m:r>
          </m:e>
        </m:d>
        <m:r>
          <w:rPr>
            <w:rFonts w:ascii="Cambria Math" w:hAnsi="Cambria Math" w:cs="Times New Roman"/>
          </w:rPr>
          <m:t xml:space="preserve"> </m:t>
        </m:r>
      </m:oMath>
      <w:r w:rsidRPr="00C75803">
        <w:rPr>
          <w:rFonts w:ascii="Times New Roman" w:hAnsi="Times New Roman" w:cs="Times New Roman"/>
          <w:bCs/>
        </w:rPr>
        <w:t xml:space="preserve">is filtered by an LTI unnormalized averaging filter whose impulse response </w:t>
      </w:r>
      <m:oMath>
        <m:r>
          <w:rPr>
            <w:rFonts w:ascii="Cambria Math" w:hAnsi="Cambria Math" w:cs="Times New Roman"/>
          </w:rPr>
          <m:t>h(t)</m:t>
        </m:r>
      </m:oMath>
      <w:r w:rsidRPr="00C75803">
        <w:rPr>
          <w:rFonts w:ascii="Times New Roman" w:hAnsi="Times New Roman" w:cs="Times New Roman"/>
          <w:bCs/>
        </w:rPr>
        <w:t xml:space="preserve"> is a rectangular pulse of amplitude 1 for</w:t>
      </w:r>
      <m:oMath>
        <m:r>
          <w:rPr>
            <w:rFonts w:ascii="Cambria Math" w:hAnsi="Cambria Math" w:cs="Times New Roman"/>
          </w:rPr>
          <m:t xml:space="preserve"> t∈[0,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r>
          <w:rPr>
            <w:rFonts w:ascii="Cambria Math" w:hAnsi="Cambria Math" w:cs="Times New Roman"/>
          </w:rPr>
          <m:t>]</m:t>
        </m:r>
      </m:oMath>
      <w:r w:rsidRPr="00C75803">
        <w:rPr>
          <w:rFonts w:ascii="Times New Roman" w:hAnsi="Times New Roman" w:cs="Times New Roman"/>
          <w:bCs/>
        </w:rPr>
        <w:t xml:space="preserve"> and amplitude 0 otherwise.  Assume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oMath>
      <w:r w:rsidRPr="00C75803">
        <w:rPr>
          <w:rFonts w:ascii="Times New Roman" w:hAnsi="Times New Roman" w:cs="Times New Roman"/>
          <w:bCs/>
        </w:rPr>
        <w:t>.</w:t>
      </w:r>
    </w:p>
    <w:p w14:paraId="1CBCB627" w14:textId="77777777" w:rsidR="00C75803" w:rsidRPr="00C75803" w:rsidRDefault="00C75803" w:rsidP="00C75803">
      <w:pPr>
        <w:pStyle w:val="ListParagraph"/>
        <w:spacing w:before="120" w:after="120"/>
        <w:ind w:hanging="360"/>
        <w:rPr>
          <w:rFonts w:ascii="Times New Roman" w:hAnsi="Times New Roman" w:cs="Times New Roman"/>
          <w:bCs/>
          <w:i/>
          <w:iCs/>
        </w:rPr>
      </w:pPr>
      <w:proofErr w:type="spellStart"/>
      <w:r w:rsidRPr="00C75803">
        <w:rPr>
          <w:rFonts w:ascii="Times New Roman" w:hAnsi="Times New Roman" w:cs="Times New Roman"/>
          <w:bCs/>
        </w:rPr>
        <w:t>i</w:t>
      </w:r>
      <w:proofErr w:type="spellEnd"/>
      <w:r w:rsidRPr="00C75803">
        <w:rPr>
          <w:rFonts w:ascii="Times New Roman" w:hAnsi="Times New Roman" w:cs="Times New Roman"/>
          <w:bCs/>
        </w:rPr>
        <w:t xml:space="preserve">. Write an equation relating output </w:t>
      </w:r>
      <m:oMath>
        <m:r>
          <w:rPr>
            <w:rFonts w:ascii="Cambria Math" w:hAnsi="Cambria Math" w:cs="Times New Roman"/>
          </w:rPr>
          <m:t>y(t)</m:t>
        </m:r>
      </m:oMath>
      <w:r w:rsidRPr="00C75803">
        <w:rPr>
          <w:rFonts w:ascii="Times New Roman" w:hAnsi="Times New Roman" w:cs="Times New Roman"/>
          <w:bCs/>
        </w:rPr>
        <w:t xml:space="preserve"> and input </w:t>
      </w:r>
      <m:oMath>
        <m:r>
          <w:rPr>
            <w:rFonts w:ascii="Cambria Math" w:hAnsi="Cambria Math" w:cs="Times New Roman"/>
          </w:rPr>
          <m:t>x(t)</m:t>
        </m:r>
      </m:oMath>
      <w:r w:rsidRPr="00C75803">
        <w:rPr>
          <w:rFonts w:ascii="Times New Roman" w:hAnsi="Times New Roman" w:cs="Times New Roman"/>
          <w:bCs/>
        </w:rPr>
        <w:t xml:space="preserve">.  </w:t>
      </w:r>
      <w:r w:rsidRPr="00C75803">
        <w:rPr>
          <w:rFonts w:ascii="Times New Roman" w:hAnsi="Times New Roman" w:cs="Times New Roman"/>
          <w:bCs/>
          <w:i/>
          <w:iCs/>
        </w:rPr>
        <w:t>4 points</w:t>
      </w:r>
    </w:p>
    <w:p w14:paraId="0EA4B364" w14:textId="77777777" w:rsidR="00C75803" w:rsidRPr="00C75803" w:rsidRDefault="00C75803" w:rsidP="00C75803">
      <w:pPr>
        <w:pStyle w:val="ListParagraph"/>
        <w:spacing w:before="120"/>
        <w:ind w:left="936" w:hanging="360"/>
        <w:rPr>
          <w:rFonts w:ascii="Times New Roman" w:hAnsi="Times New Roman" w:cs="Times New Roman"/>
          <w:b/>
          <w:i/>
          <w:iCs/>
        </w:rPr>
      </w:pPr>
      <w:r w:rsidRPr="00C75803">
        <w:rPr>
          <w:rFonts w:ascii="Times New Roman" w:hAnsi="Times New Roman" w:cs="Times New Roman"/>
          <w:b/>
          <w:i/>
          <w:iCs/>
        </w:rPr>
        <w:t xml:space="preserve">Solution: </w:t>
      </w:r>
      <w:r w:rsidRPr="00C75803">
        <w:rPr>
          <w:rFonts w:ascii="Times New Roman" w:hAnsi="Times New Roman" w:cs="Times New Roman"/>
          <w:b/>
        </w:rPr>
        <w:t xml:space="preserve">With </w:t>
      </w:r>
      <m:oMath>
        <m:r>
          <m:rPr>
            <m:sty m:val="bi"/>
          </m:rPr>
          <w:rPr>
            <w:rFonts w:ascii="Cambria Math" w:hAnsi="Cambria Math" w:cs="Times New Roman"/>
          </w:rPr>
          <m:t>h</m:t>
        </m:r>
        <m:d>
          <m:dPr>
            <m:ctrlPr>
              <w:rPr>
                <w:rFonts w:ascii="Cambria Math" w:hAnsi="Cambria Math" w:cs="Times New Roman"/>
                <w:b/>
                <w:i/>
              </w:rPr>
            </m:ctrlPr>
          </m:dPr>
          <m:e>
            <m:r>
              <m:rPr>
                <m:sty m:val="bi"/>
              </m:rPr>
              <w:rPr>
                <w:rFonts w:ascii="Cambria Math" w:hAnsi="Cambria Math" w:cs="Times New Roman"/>
              </w:rPr>
              <m:t>t</m:t>
            </m:r>
          </m:e>
        </m:d>
        <m:r>
          <m:rPr>
            <m:sty m:val="bi"/>
          </m:rPr>
          <w:rPr>
            <w:rFonts w:ascii="Cambria Math" w:hAnsi="Cambria Math" w:cs="Times New Roman"/>
          </w:rPr>
          <m:t>=1</m:t>
        </m:r>
      </m:oMath>
      <w:r w:rsidRPr="00C75803">
        <w:rPr>
          <w:rFonts w:ascii="Times New Roman" w:hAnsi="Times New Roman" w:cs="Times New Roman"/>
          <w:b/>
        </w:rPr>
        <w:t xml:space="preserve"> for </w:t>
      </w:r>
      <m:oMath>
        <m:r>
          <m:rPr>
            <m:sty m:val="bi"/>
          </m:rPr>
          <w:rPr>
            <w:rFonts w:ascii="Cambria Math" w:hAnsi="Cambria Math" w:cs="Times New Roman"/>
          </w:rPr>
          <m:t xml:space="preserve">t∈[0, </m:t>
        </m:r>
        <m:sSub>
          <m:sSubPr>
            <m:ctrlPr>
              <w:rPr>
                <w:rFonts w:ascii="Cambria Math" w:hAnsi="Cambria Math" w:cs="Times New Roman"/>
                <w:b/>
                <w:i/>
              </w:rPr>
            </m:ctrlPr>
          </m:sSubPr>
          <m:e>
            <m:r>
              <m:rPr>
                <m:sty m:val="bi"/>
              </m:rPr>
              <w:rPr>
                <w:rFonts w:ascii="Cambria Math" w:hAnsi="Cambria Math" w:cs="Times New Roman"/>
              </w:rPr>
              <m:t>T</m:t>
            </m:r>
          </m:e>
          <m:sub>
            <m:r>
              <m:rPr>
                <m:sty m:val="bi"/>
              </m:rPr>
              <w:rPr>
                <w:rFonts w:ascii="Cambria Math" w:hAnsi="Cambria Math" w:cs="Times New Roman"/>
              </w:rPr>
              <m:t>h</m:t>
            </m:r>
          </m:sub>
        </m:sSub>
        <m:r>
          <m:rPr>
            <m:sty m:val="bi"/>
          </m:rPr>
          <w:rPr>
            <w:rFonts w:ascii="Cambria Math" w:hAnsi="Cambria Math" w:cs="Times New Roman"/>
          </w:rPr>
          <m:t>]</m:t>
        </m:r>
      </m:oMath>
      <w:r w:rsidRPr="00C75803">
        <w:rPr>
          <w:rFonts w:ascii="Times New Roman" w:hAnsi="Times New Roman" w:cs="Times New Roman"/>
          <w:b/>
        </w:rPr>
        <w:t>,</w:t>
      </w:r>
    </w:p>
    <w:p w14:paraId="5F82AB4D" w14:textId="77777777" w:rsidR="00C75803" w:rsidRPr="00C75803" w:rsidRDefault="00C75803" w:rsidP="00C75803">
      <w:pPr>
        <w:pStyle w:val="ListParagraph"/>
        <w:ind w:hanging="360"/>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m:t>
              </m:r>
            </m:sub>
            <m:sup>
              <m:r>
                <m:rPr>
                  <m:sty m:val="bi"/>
                </m:rPr>
                <w:rPr>
                  <w:rFonts w:ascii="Cambria Math" w:hAnsi="Cambria Math" w:cs="Times New Roman"/>
                </w:rPr>
                <m:t>∞</m:t>
              </m:r>
            </m:sup>
            <m:e>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λ</m:t>
                  </m:r>
                </m:e>
              </m:d>
              <m:r>
                <m:rPr>
                  <m:sty m:val="bi"/>
                </m:rPr>
                <w:rPr>
                  <w:rFonts w:ascii="Cambria Math" w:hAnsi="Cambria Math" w:cs="Times New Roman"/>
                </w:rPr>
                <m:t xml:space="preserve"> 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oMath>
      </m:oMathPara>
    </w:p>
    <w:p w14:paraId="32F2925C"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rPr>
        <w:t xml:space="preserve">We can apply the change of variables </w:t>
      </w:r>
      <m:oMath>
        <m:r>
          <m:rPr>
            <m:sty m:val="bi"/>
          </m:rPr>
          <w:rPr>
            <w:rFonts w:ascii="Cambria Math" w:hAnsi="Cambria Math" w:cs="Times New Roman"/>
          </w:rPr>
          <m:t>u=t-λ</m:t>
        </m:r>
      </m:oMath>
      <w:r w:rsidRPr="00C75803">
        <w:rPr>
          <w:rFonts w:ascii="Times New Roman" w:hAnsi="Times New Roman" w:cs="Times New Roman"/>
          <w:b/>
          <w:bCs/>
        </w:rPr>
        <w:t xml:space="preserve">.  </w:t>
      </w:r>
      <m:oMath>
        <m:r>
          <m:rPr>
            <m:sty m:val="bi"/>
          </m:rPr>
          <w:rPr>
            <w:rFonts w:ascii="Cambria Math" w:hAnsi="Cambria Math" w:cs="Times New Roman"/>
          </w:rPr>
          <m:t>du=-dλ</m:t>
        </m:r>
      </m:oMath>
      <w:r w:rsidRPr="00C75803">
        <w:rPr>
          <w:rFonts w:ascii="Times New Roman" w:hAnsi="Times New Roman" w:cs="Times New Roman"/>
          <w:b/>
          <w:bCs/>
        </w:rPr>
        <w:t xml:space="preserve">.  As </w:t>
      </w:r>
      <m:oMath>
        <m:r>
          <m:rPr>
            <m:sty m:val="bi"/>
          </m:rPr>
          <w:rPr>
            <w:rFonts w:ascii="Cambria Math" w:hAnsi="Cambria Math" w:cs="Times New Roman"/>
          </w:rPr>
          <m:t>λ→0</m:t>
        </m:r>
      </m:oMath>
      <w:r w:rsidRPr="00C75803">
        <w:rPr>
          <w:rFonts w:ascii="Times New Roman" w:hAnsi="Times New Roman" w:cs="Times New Roman"/>
          <w:b/>
          <w:bCs/>
        </w:rPr>
        <w:t xml:space="preserve">, </w:t>
      </w:r>
      <m:oMath>
        <m:r>
          <m:rPr>
            <m:sty m:val="bi"/>
          </m:rPr>
          <w:rPr>
            <w:rFonts w:ascii="Cambria Math" w:hAnsi="Cambria Math" w:cs="Times New Roman"/>
          </w:rPr>
          <m:t>u→t</m:t>
        </m:r>
      </m:oMath>
      <w:r w:rsidRPr="00C75803">
        <w:rPr>
          <w:rFonts w:ascii="Times New Roman" w:hAnsi="Times New Roman" w:cs="Times New Roman"/>
          <w:b/>
          <w:bCs/>
        </w:rPr>
        <w:t xml:space="preserve">.  As </w:t>
      </w:r>
      <m:oMath>
        <m:r>
          <m:rPr>
            <m:sty m:val="bi"/>
          </m:rPr>
          <w:rPr>
            <w:rFonts w:ascii="Cambria Math" w:hAnsi="Cambria Math" w:cs="Times New Roman"/>
          </w:rPr>
          <m:t>λ→</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w:t>
      </w:r>
      <m:oMath>
        <m:r>
          <m:rPr>
            <m:sty m:val="bi"/>
          </m:rPr>
          <w:rPr>
            <w:rFonts w:ascii="Cambria Math" w:hAnsi="Cambria Math" w:cs="Times New Roman"/>
          </w:rPr>
          <m:t>u→t-</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This </w:t>
      </w:r>
      <w:proofErr w:type="gramStart"/>
      <w:r w:rsidRPr="00C75803">
        <w:rPr>
          <w:rFonts w:ascii="Times New Roman" w:hAnsi="Times New Roman" w:cs="Times New Roman"/>
          <w:b/>
          <w:bCs/>
        </w:rPr>
        <w:t>gives</w:t>
      </w:r>
      <w:proofErr w:type="gramEnd"/>
    </w:p>
    <w:p w14:paraId="1EE5AC70" w14:textId="77777777" w:rsidR="00C75803" w:rsidRPr="00C75803" w:rsidRDefault="00C75803" w:rsidP="00C75803">
      <w:pPr>
        <w:pStyle w:val="ListParagraph"/>
        <w:spacing w:before="120" w:after="120"/>
        <w:ind w:left="576"/>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nary>
                <m:naryPr>
                  <m:limLoc m:val="undOvr"/>
                  <m:ctrlPr>
                    <w:rPr>
                      <w:rFonts w:ascii="Cambria Math" w:hAnsi="Cambria Math" w:cs="Times New Roman"/>
                      <w:b/>
                      <w:bCs/>
                      <w:i/>
                    </w:rPr>
                  </m:ctrlPr>
                </m:naryPr>
                <m:sub>
                  <m:r>
                    <m:rPr>
                      <m:sty m:val="bi"/>
                    </m:rPr>
                    <w:rPr>
                      <w:rFonts w:ascii="Cambria Math" w:hAnsi="Cambria Math" w:cs="Times New Roman"/>
                    </w:rPr>
                    <m:t>t-</m:t>
                  </m:r>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sub>
                <m:sup>
                  <m:r>
                    <m:rPr>
                      <m:sty m:val="bi"/>
                    </m:rPr>
                    <w:rPr>
                      <w:rFonts w:ascii="Cambria Math" w:hAnsi="Cambria Math" w:cs="Times New Roman"/>
                    </w:rPr>
                    <m:t>t</m:t>
                  </m:r>
                </m:sup>
                <m:e>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u</m:t>
                      </m:r>
                    </m:e>
                  </m:d>
                  <m:r>
                    <m:rPr>
                      <m:sty m:val="bi"/>
                    </m:rPr>
                    <w:rPr>
                      <w:rFonts w:ascii="Cambria Math" w:hAnsi="Cambria Math" w:cs="Times New Roman"/>
                    </w:rPr>
                    <m:t xml:space="preserve"> du</m:t>
                  </m:r>
                </m:e>
              </m:nary>
            </m:e>
          </m:nary>
        </m:oMath>
      </m:oMathPara>
    </w:p>
    <w:p w14:paraId="6C15166F"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rPr>
        <w:t xml:space="preserve">The averaging filter integrates the input signal over the previous </w:t>
      </w:r>
      <m:oMath>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seconds.</w:t>
      </w:r>
    </w:p>
    <w:p w14:paraId="000A80B0" w14:textId="77777777" w:rsidR="00C75803" w:rsidRPr="00C75803" w:rsidRDefault="00C75803" w:rsidP="00C75803">
      <w:pPr>
        <w:pStyle w:val="ListParagraph"/>
        <w:spacing w:before="120" w:after="120"/>
        <w:ind w:left="576"/>
        <w:rPr>
          <w:rFonts w:ascii="Times New Roman" w:hAnsi="Times New Roman" w:cs="Times New Roman"/>
          <w:b/>
          <w:bCs/>
        </w:rPr>
      </w:pPr>
      <w:r w:rsidRPr="00C75803">
        <w:rPr>
          <w:rFonts w:ascii="Times New Roman" w:hAnsi="Times New Roman" w:cs="Times New Roman"/>
          <w:b/>
          <w:bCs/>
          <w:color w:val="0070C0"/>
        </w:rPr>
        <w:t>Although not asked, this filter is stable unlike the integrator over all time in part (b).</w:t>
      </w:r>
    </w:p>
    <w:p w14:paraId="2DF783D4"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ii. What is(are) the initial condition(s) and what value should it(they) be set to?  </w:t>
      </w:r>
      <w:r w:rsidRPr="00C75803">
        <w:rPr>
          <w:rFonts w:ascii="Times New Roman" w:hAnsi="Times New Roman" w:cs="Times New Roman"/>
          <w:bCs/>
          <w:i/>
          <w:iCs/>
        </w:rPr>
        <w:t>3 points</w:t>
      </w:r>
    </w:p>
    <w:p w14:paraId="0B893616" w14:textId="77777777" w:rsidR="00C75803" w:rsidRPr="00C75803" w:rsidRDefault="00C75803" w:rsidP="00C75803">
      <w:pPr>
        <w:pStyle w:val="ListParagraph"/>
        <w:spacing w:before="120" w:after="120"/>
        <w:ind w:left="576"/>
        <w:rPr>
          <w:rFonts w:ascii="Times New Roman" w:hAnsi="Times New Roman" w:cs="Times New Roman"/>
          <w:b/>
        </w:rPr>
      </w:pPr>
      <w:r w:rsidRPr="00C75803">
        <w:rPr>
          <w:rFonts w:ascii="Times New Roman" w:hAnsi="Times New Roman" w:cs="Times New Roman"/>
          <w:b/>
          <w:i/>
          <w:iCs/>
        </w:rPr>
        <w:t xml:space="preserve">Solution: </w:t>
      </w:r>
      <w:r w:rsidRPr="00C75803">
        <w:rPr>
          <w:rFonts w:ascii="Times New Roman" w:hAnsi="Times New Roman" w:cs="Times New Roman"/>
          <w:b/>
        </w:rPr>
        <w:t xml:space="preserve">The initial conditions are the memory of the previous </w:t>
      </w:r>
      <m:oMath>
        <m:sSub>
          <m:sSubPr>
            <m:ctrlPr>
              <w:rPr>
                <w:rFonts w:ascii="Cambria Math" w:hAnsi="Cambria Math" w:cs="Times New Roman"/>
                <w:b/>
                <w:bCs/>
                <w:i/>
              </w:rPr>
            </m:ctrlPr>
          </m:sSubPr>
          <m:e>
            <m:r>
              <m:rPr>
                <m:sty m:val="bi"/>
              </m:rPr>
              <w:rPr>
                <w:rFonts w:ascii="Cambria Math" w:hAnsi="Cambria Math" w:cs="Times New Roman"/>
              </w:rPr>
              <m:t>T</m:t>
            </m:r>
          </m:e>
          <m:sub>
            <m:r>
              <m:rPr>
                <m:sty m:val="bi"/>
              </m:rPr>
              <w:rPr>
                <w:rFonts w:ascii="Cambria Math" w:hAnsi="Cambria Math" w:cs="Times New Roman"/>
              </w:rPr>
              <m:t>h</m:t>
            </m:r>
          </m:sub>
        </m:sSub>
      </m:oMath>
      <w:r w:rsidRPr="00C75803">
        <w:rPr>
          <w:rFonts w:ascii="Times New Roman" w:hAnsi="Times New Roman" w:cs="Times New Roman"/>
          <w:b/>
          <w:bCs/>
        </w:rPr>
        <w:t xml:space="preserve"> seconds of the input signal.  This memory (signal buffer) would have to be initially zeroed out.</w:t>
      </w:r>
    </w:p>
    <w:p w14:paraId="29EC917B"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iii. Develop a formula for </w:t>
      </w:r>
      <m:oMath>
        <m:r>
          <w:rPr>
            <w:rFonts w:ascii="Cambria Math" w:hAnsi="Cambria Math" w:cs="Times New Roman"/>
          </w:rPr>
          <m:t>y(t)=h(t)*x(t)</m:t>
        </m:r>
      </m:oMath>
      <w:r w:rsidRPr="00C75803">
        <w:rPr>
          <w:rFonts w:ascii="Times New Roman" w:hAnsi="Times New Roman" w:cs="Times New Roman"/>
          <w:bCs/>
        </w:rPr>
        <w:t xml:space="preserve"> using the convolution definition in terms of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 xml:space="preserve"> </m:t>
        </m:r>
        <m:r>
          <m:rPr>
            <m:sty m:val="p"/>
          </m:rPr>
          <w:rPr>
            <w:rFonts w:ascii="Cambria Math" w:hAnsi="Cambria Math" w:cs="Times New Roman"/>
          </w:rPr>
          <m:t>and</m:t>
        </m:r>
        <m:r>
          <w:rPr>
            <w:rFonts w:ascii="Cambria Math" w:hAnsi="Cambria Math" w:cs="Times New Roman"/>
          </w:rPr>
          <m:t xml:space="preserve">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oMath>
      <w:r w:rsidRPr="00C75803">
        <w:rPr>
          <w:rFonts w:ascii="Times New Roman" w:hAnsi="Times New Roman" w:cs="Times New Roman"/>
          <w:bCs/>
        </w:rPr>
        <w:t xml:space="preserve">.  Show the intermediate steps in computing the convolution.  </w:t>
      </w:r>
      <w:r w:rsidRPr="00C75803">
        <w:rPr>
          <w:rFonts w:ascii="Times New Roman" w:hAnsi="Times New Roman" w:cs="Times New Roman"/>
          <w:bCs/>
          <w:i/>
          <w:iCs/>
        </w:rPr>
        <w:t>6 points</w:t>
      </w:r>
    </w:p>
    <w:p w14:paraId="7395EAF4" w14:textId="77777777" w:rsidR="00C75803" w:rsidRPr="00C75803" w:rsidRDefault="00C75803" w:rsidP="00C75803">
      <w:pPr>
        <w:pStyle w:val="ListParagraph"/>
        <w:spacing w:before="120" w:after="120"/>
        <w:rPr>
          <w:rFonts w:ascii="Times New Roman" w:hAnsi="Times New Roman" w:cs="Times New Roman"/>
          <w:b/>
          <w:i/>
          <w:iCs/>
        </w:rPr>
      </w:pPr>
      <w:r w:rsidRPr="00C75803">
        <w:rPr>
          <w:rFonts w:ascii="Times New Roman" w:hAnsi="Times New Roman" w:cs="Times New Roman"/>
          <w:b/>
          <w:i/>
          <w:iCs/>
        </w:rPr>
        <w:t xml:space="preserve">Solution: </w:t>
      </w:r>
      <w:r w:rsidRPr="00C75803">
        <w:rPr>
          <w:rFonts w:ascii="Times New Roman" w:hAnsi="Times New Roman" w:cs="Times New Roman"/>
          <w:b/>
          <w:color w:val="000000" w:themeColor="text1"/>
        </w:rPr>
        <w:t xml:space="preserve">Trapezoid of duration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oMath>
      <w:r w:rsidRPr="00C75803">
        <w:rPr>
          <w:rFonts w:ascii="Times New Roman" w:hAnsi="Times New Roman" w:cs="Times New Roman"/>
          <w:b/>
          <w:color w:val="000000" w:themeColor="text1"/>
        </w:rPr>
        <w:t xml:space="preserve">.  Let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000000" w:themeColor="text1"/>
          </w:rPr>
          <m:t>=</m:t>
        </m:r>
        <m:func>
          <m:funcPr>
            <m:ctrlPr>
              <w:rPr>
                <w:rFonts w:ascii="Cambria Math" w:hAnsi="Cambria Math" w:cs="Times New Roman"/>
                <w:b/>
                <w:color w:val="000000" w:themeColor="text1"/>
              </w:rPr>
            </m:ctrlPr>
          </m:funcPr>
          <m:fName>
            <m:r>
              <m:rPr>
                <m:sty m:val="b"/>
              </m:rPr>
              <w:rPr>
                <w:rFonts w:ascii="Cambria Math" w:hAnsi="Cambria Math" w:cs="Times New Roman"/>
                <w:color w:val="000000" w:themeColor="text1"/>
              </w:rPr>
              <m:t>min</m:t>
            </m:r>
          </m:fName>
          <m:e>
            <m:d>
              <m:dPr>
                <m:ctrlPr>
                  <w:rPr>
                    <w:rFonts w:ascii="Cambria Math" w:hAnsi="Cambria Math" w:cs="Times New Roman"/>
                    <w:b/>
                    <w:i/>
                    <w:color w:val="000000" w:themeColor="text1"/>
                  </w:rPr>
                </m:ctrlPr>
              </m:dP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e>
            </m:d>
          </m:e>
        </m:func>
      </m:oMath>
      <w:r w:rsidRPr="00C75803">
        <w:rPr>
          <w:rFonts w:ascii="Times New Roman" w:hAnsi="Times New Roman" w:cs="Times New Roman"/>
          <w:b/>
          <w:color w:val="000000" w:themeColor="text1"/>
        </w:rPr>
        <w:t xml:space="preserve"> and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r>
          <m:rPr>
            <m:sty m:val="bi"/>
          </m:rPr>
          <w:rPr>
            <w:rFonts w:ascii="Cambria Math" w:hAnsi="Cambria Math" w:cs="Times New Roman"/>
            <w:color w:val="000000" w:themeColor="text1"/>
          </w:rPr>
          <m:t>=</m:t>
        </m:r>
        <m:func>
          <m:funcPr>
            <m:ctrlPr>
              <w:rPr>
                <w:rFonts w:ascii="Cambria Math" w:hAnsi="Cambria Math" w:cs="Times New Roman"/>
                <w:b/>
                <w:color w:val="000000" w:themeColor="text1"/>
              </w:rPr>
            </m:ctrlPr>
          </m:funcPr>
          <m:fName>
            <m:r>
              <m:rPr>
                <m:sty m:val="b"/>
              </m:rPr>
              <w:rPr>
                <w:rFonts w:ascii="Cambria Math" w:hAnsi="Cambria Math" w:cs="Times New Roman"/>
                <w:color w:val="000000" w:themeColor="text1"/>
              </w:rPr>
              <m:t>max</m:t>
            </m:r>
          </m:fName>
          <m:e>
            <m:d>
              <m:dPr>
                <m:ctrlPr>
                  <w:rPr>
                    <w:rFonts w:ascii="Cambria Math" w:hAnsi="Cambria Math" w:cs="Times New Roman"/>
                    <w:b/>
                    <w:i/>
                    <w:color w:val="000000" w:themeColor="text1"/>
                  </w:rPr>
                </m:ctrlPr>
              </m:dP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h</m:t>
                    </m:r>
                  </m:sub>
                </m:sSub>
                <m:r>
                  <m:rPr>
                    <m:sty m:val="bi"/>
                  </m:rPr>
                  <w:rPr>
                    <w:rFonts w:ascii="Cambria Math" w:hAnsi="Cambria Math" w:cs="Times New Roman"/>
                    <w:color w:val="000000" w:themeColor="text1"/>
                  </w:rPr>
                  <m: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x</m:t>
                    </m:r>
                  </m:sub>
                </m:sSub>
              </m:e>
            </m:d>
          </m:e>
        </m:func>
      </m:oMath>
      <w:r w:rsidRPr="00C75803">
        <w:rPr>
          <w:rFonts w:ascii="Times New Roman" w:hAnsi="Times New Roman" w:cs="Times New Roman"/>
          <w:b/>
          <w:color w:val="000000" w:themeColor="text1"/>
        </w:rPr>
        <w:t xml:space="preserve">.  As we flip and slide one rectangular pulse against the other, partial overlap occurs from 0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oMath>
      <w:r w:rsidRPr="00C75803">
        <w:rPr>
          <w:rFonts w:ascii="Times New Roman" w:hAnsi="Times New Roman" w:cs="Times New Roman"/>
          <w:b/>
          <w:color w:val="000000" w:themeColor="text1"/>
        </w:rPr>
        <w:t xml:space="preserve"> seconds, complete overlap from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oMath>
      <w:r w:rsidRPr="00C75803">
        <w:rPr>
          <w:rFonts w:ascii="Times New Roman" w:hAnsi="Times New Roman" w:cs="Times New Roman"/>
          <w:b/>
          <w:color w:val="000000" w:themeColor="text1"/>
        </w:rPr>
        <w:t xml:space="preserve">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oMath>
      <w:r w:rsidRPr="00C75803">
        <w:rPr>
          <w:rFonts w:ascii="Times New Roman" w:hAnsi="Times New Roman" w:cs="Times New Roman"/>
          <w:b/>
          <w:color w:val="000000" w:themeColor="text1"/>
        </w:rPr>
        <w:t xml:space="preserve"> seconds, and partial overlap from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oMath>
      <w:r w:rsidRPr="00C75803">
        <w:rPr>
          <w:rFonts w:ascii="Times New Roman" w:hAnsi="Times New Roman" w:cs="Times New Roman"/>
          <w:b/>
          <w:color w:val="000000" w:themeColor="text1"/>
        </w:rPr>
        <w:t xml:space="preserve"> to </w:t>
      </w:r>
      <m:oMath>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oMath>
      <w:r w:rsidRPr="00C75803">
        <w:rPr>
          <w:rFonts w:ascii="Times New Roman" w:hAnsi="Times New Roman" w:cs="Times New Roman"/>
          <w:b/>
          <w:color w:val="000000" w:themeColor="text1"/>
        </w:rPr>
        <w:t xml:space="preserve"> seconds.</w:t>
      </w:r>
    </w:p>
    <w:p w14:paraId="59639996" w14:textId="77777777" w:rsidR="00C75803" w:rsidRPr="00C75803" w:rsidRDefault="00C75803" w:rsidP="00C75803">
      <w:pPr>
        <w:pStyle w:val="ListParagraph"/>
        <w:spacing w:before="120" w:after="120"/>
        <w:ind w:hanging="360"/>
        <w:rPr>
          <w:rFonts w:ascii="Times New Roman" w:hAnsi="Times New Roman" w:cs="Times New Roman"/>
          <w:b/>
          <w:bCs/>
          <w:color w:val="2D3B45"/>
        </w:rPr>
      </w:pPr>
      <m:oMathPara>
        <m:oMath>
          <m:r>
            <m:rPr>
              <m:sty m:val="bi"/>
            </m:rPr>
            <w:rPr>
              <w:rFonts w:ascii="Cambria Math" w:hAnsi="Cambria Math" w:cs="Times New Roman"/>
              <w:color w:val="2D3B45"/>
            </w:rPr>
            <m:t>y</m:t>
          </m:r>
          <m:d>
            <m:dPr>
              <m:ctrlPr>
                <w:rPr>
                  <w:rFonts w:ascii="Cambria Math" w:hAnsi="Cambria Math" w:cs="Times New Roman"/>
                  <w:b/>
                  <w:bCs/>
                  <w:i/>
                  <w:color w:val="2D3B45"/>
                </w:rPr>
              </m:ctrlPr>
            </m:dPr>
            <m:e>
              <m:r>
                <m:rPr>
                  <m:sty m:val="bi"/>
                </m:rPr>
                <w:rPr>
                  <w:rFonts w:ascii="Cambria Math" w:hAnsi="Cambria Math" w:cs="Times New Roman"/>
                  <w:color w:val="2D3B45"/>
                </w:rPr>
                <m:t>t</m:t>
              </m:r>
            </m:e>
          </m:d>
          <m:r>
            <m:rPr>
              <m:sty m:val="bi"/>
            </m:rPr>
            <w:rPr>
              <w:rFonts w:ascii="Cambria Math" w:hAnsi="Cambria Math" w:cs="Times New Roman"/>
              <w:color w:val="2D3B45"/>
            </w:rPr>
            <m:t>=</m:t>
          </m:r>
          <m:d>
            <m:dPr>
              <m:begChr m:val="["/>
              <m:endChr m:val=""/>
              <m:ctrlPr>
                <w:rPr>
                  <w:rFonts w:ascii="Cambria Math" w:hAnsi="Cambria Math" w:cs="Times New Roman"/>
                  <w:b/>
                  <w:bCs/>
                  <w:i/>
                  <w:color w:val="2D3B45"/>
                </w:rPr>
              </m:ctrlPr>
            </m:dPr>
            <m:e>
              <m:eqArr>
                <m:eqArrPr>
                  <m:ctrlPr>
                    <w:rPr>
                      <w:rFonts w:ascii="Cambria Math" w:hAnsi="Cambria Math" w:cs="Times New Roman"/>
                      <w:b/>
                      <w:bCs/>
                      <w:i/>
                      <w:color w:val="2D3B45"/>
                    </w:rPr>
                  </m:ctrlPr>
                </m:eqArrPr>
                <m:e>
                  <m:m>
                    <m:mPr>
                      <m:mcs>
                        <m:mc>
                          <m:mcPr>
                            <m:count m:val="2"/>
                            <m:mcJc m:val="center"/>
                          </m:mcPr>
                        </m:mc>
                      </m:mcs>
                      <m:ctrlPr>
                        <w:rPr>
                          <w:rFonts w:ascii="Cambria Math" w:hAnsi="Cambria Math" w:cs="Times New Roman"/>
                          <w:b/>
                          <w:bCs/>
                          <w:i/>
                          <w:color w:val="2D3B45"/>
                        </w:rPr>
                      </m:ctrlPr>
                    </m:mPr>
                    <m:mr>
                      <m:e>
                        <m:r>
                          <m:rPr>
                            <m:sty m:val="bi"/>
                          </m:rPr>
                          <w:rPr>
                            <w:rFonts w:ascii="Cambria Math" w:hAnsi="Cambria Math" w:cs="Times New Roman"/>
                            <w:color w:val="2D3B45"/>
                          </w:rPr>
                          <m:t>0</m:t>
                        </m:r>
                      </m:e>
                      <m:e>
                        <m:r>
                          <m:rPr>
                            <m:sty m:val="b"/>
                          </m:rPr>
                          <w:rPr>
                            <w:rFonts w:ascii="Cambria Math" w:hAnsi="Cambria Math" w:cs="Times New Roman"/>
                            <w:color w:val="2D3B45"/>
                          </w:rPr>
                          <m:t>for</m:t>
                        </m:r>
                        <m:r>
                          <m:rPr>
                            <m:sty m:val="bi"/>
                          </m:rPr>
                          <w:rPr>
                            <w:rFonts w:ascii="Cambria Math" w:hAnsi="Cambria Math" w:cs="Times New Roman"/>
                            <w:color w:val="2D3B45"/>
                          </w:rPr>
                          <m:t xml:space="preserve"> t&lt;0</m:t>
                        </m:r>
                      </m:e>
                    </m:mr>
                    <m:mr>
                      <m:e>
                        <m:r>
                          <m:rPr>
                            <m:sty m:val="bi"/>
                          </m:rPr>
                          <w:rPr>
                            <w:rFonts w:ascii="Cambria Math" w:hAnsi="Cambria Math" w:cs="Times New Roman"/>
                            <w:color w:val="2D3B45"/>
                          </w:rPr>
                          <m:t>t</m:t>
                        </m:r>
                      </m:e>
                      <m:e>
                        <m:r>
                          <m:rPr>
                            <m:sty m:val="b"/>
                          </m:rPr>
                          <w:rPr>
                            <w:rFonts w:ascii="Cambria Math" w:hAnsi="Cambria Math" w:cs="Times New Roman"/>
                            <w:color w:val="2D3B45"/>
                          </w:rPr>
                          <m:t>for</m:t>
                        </m:r>
                        <m:r>
                          <m:rPr>
                            <m:sty m:val="bi"/>
                          </m:rPr>
                          <w:rPr>
                            <w:rFonts w:ascii="Cambria Math" w:hAnsi="Cambria Math" w:cs="Times New Roman"/>
                            <w:color w:val="2D3B45"/>
                          </w:rPr>
                          <m:t xml:space="preserve"> 0 ≤t&lt;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e>
                    </m:mr>
                    <m:mr>
                      <m:e>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2D3B45"/>
                          </w:rPr>
                          <m:t xml:space="preserve">     </m:t>
                        </m:r>
                      </m:e>
                      <m:e>
                        <m:r>
                          <m:rPr>
                            <m:sty m:val="b"/>
                          </m:rPr>
                          <w:rPr>
                            <w:rFonts w:ascii="Cambria Math" w:hAnsi="Cambria Math" w:cs="Times New Roman"/>
                            <w:color w:val="2D3B45"/>
                          </w:rPr>
                          <m:t>for</m:t>
                        </m:r>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min</m:t>
                            </m:r>
                          </m:sub>
                        </m:sSub>
                        <m:r>
                          <m:rPr>
                            <m:sty m:val="bi"/>
                          </m:rPr>
                          <w:rPr>
                            <w:rFonts w:ascii="Cambria Math" w:hAnsi="Cambria Math" w:cs="Times New Roman"/>
                            <w:color w:val="2D3B45"/>
                          </w:rPr>
                          <m:t>≤t&lt;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e>
                    </m:mr>
                  </m:m>
                </m:e>
                <m:e>
                  <m:m>
                    <m:mPr>
                      <m:mcs>
                        <m:mc>
                          <m:mcPr>
                            <m:count m:val="2"/>
                            <m:mcJc m:val="center"/>
                          </m:mcPr>
                        </m:mc>
                      </m:mcs>
                      <m:ctrlPr>
                        <w:rPr>
                          <w:rFonts w:ascii="Cambria Math" w:hAnsi="Cambria Math" w:cs="Times New Roman"/>
                          <w:b/>
                          <w:bCs/>
                          <w:i/>
                          <w:color w:val="2D3B45"/>
                        </w:rPr>
                      </m:ctrlPr>
                    </m:mPr>
                    <m:mr>
                      <m:e>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2D3B45"/>
                          </w:rPr>
                          <m:t>-t</m:t>
                        </m:r>
                      </m:e>
                      <m:e>
                        <m:r>
                          <m:rPr>
                            <m:sty m:val="b"/>
                          </m:rPr>
                          <w:rPr>
                            <w:rFonts w:ascii="Cambria Math" w:hAnsi="Cambria Math" w:cs="Times New Roman"/>
                            <w:color w:val="2D3B45"/>
                          </w:rPr>
                          <m:t>for</m:t>
                        </m:r>
                        <m:r>
                          <m:rPr>
                            <m:sty m:val="bi"/>
                          </m:rPr>
                          <w:rPr>
                            <w:rFonts w:ascii="Cambria Math" w:hAnsi="Cambria Math" w:cs="Times New Roman"/>
                            <w:color w:val="2D3B45"/>
                          </w:rPr>
                          <m:t xml:space="preserve"> </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max</m:t>
                            </m:r>
                          </m:sub>
                        </m:sSub>
                        <m:r>
                          <m:rPr>
                            <m:sty m:val="bi"/>
                          </m:rPr>
                          <w:rPr>
                            <w:rFonts w:ascii="Cambria Math" w:hAnsi="Cambria Math" w:cs="Times New Roman"/>
                            <w:color w:val="2D3B45"/>
                          </w:rPr>
                          <m:t>≤t&lt;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e>
                    </m:mr>
                    <m:mr>
                      <m:e>
                        <m:r>
                          <m:rPr>
                            <m:sty m:val="bi"/>
                          </m:rPr>
                          <w:rPr>
                            <w:rFonts w:ascii="Cambria Math" w:hAnsi="Cambria Math" w:cs="Times New Roman"/>
                            <w:color w:val="2D3B45"/>
                          </w:rPr>
                          <m:t>0</m:t>
                        </m:r>
                      </m:e>
                      <m:e>
                        <m:r>
                          <m:rPr>
                            <m:sty m:val="b"/>
                          </m:rPr>
                          <w:rPr>
                            <w:rFonts w:ascii="Cambria Math" w:hAnsi="Cambria Math" w:cs="Times New Roman"/>
                            <w:color w:val="2D3B45"/>
                          </w:rPr>
                          <m:t xml:space="preserve">for </m:t>
                        </m:r>
                        <m:r>
                          <m:rPr>
                            <m:sty m:val="bi"/>
                          </m:rPr>
                          <w:rPr>
                            <w:rFonts w:ascii="Cambria Math" w:hAnsi="Cambria Math" w:cs="Times New Roman"/>
                            <w:color w:val="2D3B45"/>
                          </w:rPr>
                          <m:t>t&gt;</m:t>
                        </m:r>
                        <m:sSub>
                          <m:sSubPr>
                            <m:ctrlPr>
                              <w:rPr>
                                <w:rFonts w:ascii="Cambria Math" w:hAnsi="Cambria Math" w:cs="Times New Roman"/>
                                <w:b/>
                                <w:i/>
                                <w:color w:val="000000" w:themeColor="text1"/>
                              </w:rPr>
                            </m:ctrlPr>
                          </m:sSubPr>
                          <m:e>
                            <m:r>
                              <m:rPr>
                                <m:sty m:val="bi"/>
                              </m:rPr>
                              <w:rPr>
                                <w:rFonts w:ascii="Cambria Math" w:hAnsi="Cambria Math" w:cs="Times New Roman"/>
                                <w:color w:val="000000" w:themeColor="text1"/>
                              </w:rPr>
                              <m:t>T</m:t>
                            </m:r>
                          </m:e>
                          <m:sub>
                            <m:r>
                              <m:rPr>
                                <m:sty m:val="bi"/>
                              </m:rPr>
                              <w:rPr>
                                <w:rFonts w:ascii="Cambria Math" w:hAnsi="Cambria Math" w:cs="Times New Roman"/>
                                <w:color w:val="000000" w:themeColor="text1"/>
                              </w:rPr>
                              <m:t>y</m:t>
                            </m:r>
                          </m:sub>
                        </m:sSub>
                        <m:r>
                          <m:rPr>
                            <m:sty m:val="bi"/>
                          </m:rPr>
                          <w:rPr>
                            <w:rFonts w:ascii="Cambria Math" w:hAnsi="Cambria Math" w:cs="Times New Roman"/>
                            <w:color w:val="2D3B45"/>
                          </w:rPr>
                          <m:t xml:space="preserve"> </m:t>
                        </m:r>
                      </m:e>
                    </m:mr>
                  </m:m>
                </m:e>
              </m:eqArr>
            </m:e>
          </m:d>
        </m:oMath>
      </m:oMathPara>
    </w:p>
    <w:p w14:paraId="5D07EE93" w14:textId="77777777" w:rsidR="00C75803" w:rsidRPr="00C75803" w:rsidRDefault="00C75803" w:rsidP="00C75803">
      <w:pPr>
        <w:pStyle w:val="ListParagraph"/>
        <w:spacing w:before="120"/>
        <w:rPr>
          <w:rFonts w:ascii="Times New Roman" w:hAnsi="Times New Roman" w:cs="Times New Roman"/>
          <w:b/>
        </w:rPr>
      </w:pPr>
      <w:r w:rsidRPr="00C75803">
        <w:rPr>
          <w:rFonts w:ascii="Times New Roman" w:hAnsi="Times New Roman" w:cs="Times New Roman"/>
          <w:b/>
        </w:rPr>
        <w:t xml:space="preserve">The details of the flip-and-slide are analogous to problem 1(a)iii for the discrete-time convolution of two rectangular </w:t>
      </w:r>
      <w:proofErr w:type="gramStart"/>
      <w:r w:rsidRPr="00C75803">
        <w:rPr>
          <w:rFonts w:ascii="Times New Roman" w:hAnsi="Times New Roman" w:cs="Times New Roman"/>
          <w:b/>
        </w:rPr>
        <w:t xml:space="preserve">pulses, </w:t>
      </w:r>
      <w:r w:rsidRPr="00C75803">
        <w:rPr>
          <w:rFonts w:ascii="Times New Roman" w:hAnsi="Times New Roman" w:cs="Times New Roman"/>
          <w:b/>
          <w:bCs/>
          <w:color w:val="0070C0"/>
        </w:rPr>
        <w:t>and</w:t>
      </w:r>
      <w:proofErr w:type="gramEnd"/>
      <w:r w:rsidRPr="00C75803">
        <w:rPr>
          <w:rFonts w:ascii="Times New Roman" w:hAnsi="Times New Roman" w:cs="Times New Roman"/>
          <w:b/>
          <w:bCs/>
          <w:color w:val="0070C0"/>
        </w:rPr>
        <w:t xml:space="preserve"> explained next.</w:t>
      </w:r>
    </w:p>
    <w:p w14:paraId="14586A80" w14:textId="77777777" w:rsidR="00C75803" w:rsidRPr="00C75803" w:rsidRDefault="00C75803" w:rsidP="00C75803">
      <w:pPr>
        <w:pStyle w:val="ListParagraph"/>
        <w:spacing w:before="120"/>
        <w:rPr>
          <w:rFonts w:ascii="Times New Roman" w:hAnsi="Times New Roman" w:cs="Times New Roman"/>
          <w:b/>
          <w:bCs/>
          <w:color w:val="0070C0"/>
        </w:rPr>
      </w:pPr>
      <w:r w:rsidRPr="00C75803">
        <w:rPr>
          <w:rFonts w:ascii="Times New Roman" w:hAnsi="Times New Roman" w:cs="Times New Roman"/>
          <w:b/>
          <w:bCs/>
          <w:color w:val="0070C0"/>
        </w:rPr>
        <w:t xml:space="preserve">We will hold </w:t>
      </w:r>
      <m:oMath>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 xml:space="preserve"> in place and flip and slide </w:t>
      </w:r>
      <m:oMath>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 xml:space="preserve">about </w:t>
      </w:r>
      <m:oMath>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t</m:t>
            </m:r>
          </m:e>
        </m:d>
      </m:oMath>
      <w:r w:rsidRPr="00C75803">
        <w:rPr>
          <w:rFonts w:ascii="Times New Roman" w:hAnsi="Times New Roman" w:cs="Times New Roman"/>
          <w:b/>
          <w:bCs/>
          <w:color w:val="0070C0"/>
        </w:rPr>
        <w:t>:</w:t>
      </w:r>
    </w:p>
    <w:p w14:paraId="1EFA75F6" w14:textId="77777777" w:rsidR="00C75803" w:rsidRPr="00C75803" w:rsidRDefault="00C75803" w:rsidP="00C75803">
      <w:pPr>
        <w:pStyle w:val="ListParagraph"/>
        <w:spacing w:before="120"/>
        <w:rPr>
          <w:rFonts w:ascii="Times New Roman" w:hAnsi="Times New Roman" w:cs="Times New Roman"/>
          <w:b/>
          <w:bCs/>
          <w:color w:val="0070C0"/>
        </w:rPr>
      </w:pPr>
      <w:r w:rsidRPr="00C75803">
        <w:rPr>
          <w:rFonts w:ascii="Times New Roman" w:hAnsi="Times New Roman" w:cs="Times New Roman"/>
          <w:b/>
          <w:bCs/>
          <w:noProof/>
          <w:color w:val="0070C0"/>
        </w:rPr>
        <w:drawing>
          <wp:anchor distT="0" distB="0" distL="114300" distR="114300" simplePos="0" relativeHeight="251684864" behindDoc="1" locked="0" layoutInCell="1" allowOverlap="1" wp14:anchorId="7FEF10DF" wp14:editId="116749D4">
            <wp:simplePos x="0" y="0"/>
            <wp:positionH relativeFrom="column">
              <wp:posOffset>1254230</wp:posOffset>
            </wp:positionH>
            <wp:positionV relativeFrom="paragraph">
              <wp:posOffset>19050</wp:posOffset>
            </wp:positionV>
            <wp:extent cx="1862455" cy="1001395"/>
            <wp:effectExtent l="0" t="0" r="0" b="0"/>
            <wp:wrapTight wrapText="bothSides">
              <wp:wrapPolygon edited="0">
                <wp:start x="5008" y="1096"/>
                <wp:lineTo x="2798" y="6027"/>
                <wp:lineTo x="2798" y="7122"/>
                <wp:lineTo x="3682" y="10410"/>
                <wp:lineTo x="3977" y="14793"/>
                <wp:lineTo x="0" y="16162"/>
                <wp:lineTo x="0" y="16710"/>
                <wp:lineTo x="3830" y="19176"/>
                <wp:lineTo x="3830" y="19724"/>
                <wp:lineTo x="8248" y="20271"/>
                <wp:lineTo x="9132" y="20271"/>
                <wp:lineTo x="9279" y="19176"/>
                <wp:lineTo x="12667" y="19176"/>
                <wp:lineTo x="20768" y="16162"/>
                <wp:lineTo x="21062" y="13697"/>
                <wp:lineTo x="8690" y="10410"/>
                <wp:lineTo x="8985" y="7670"/>
                <wp:lineTo x="8101" y="6848"/>
                <wp:lineTo x="6775" y="6027"/>
                <wp:lineTo x="8101" y="4109"/>
                <wp:lineTo x="7806" y="1096"/>
                <wp:lineTo x="5008" y="1096"/>
              </wp:wrapPolygon>
            </wp:wrapTight>
            <wp:docPr id="447353060" name="Picture 44735306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hape&#10;&#10;Description automatically generated"/>
                    <pic:cNvPicPr/>
                  </pic:nvPicPr>
                  <pic:blipFill>
                    <a:blip r:embed="rId9"/>
                    <a:stretch>
                      <a:fillRect/>
                    </a:stretch>
                  </pic:blipFill>
                  <pic:spPr>
                    <a:xfrm>
                      <a:off x="0" y="0"/>
                      <a:ext cx="1862455" cy="1001395"/>
                    </a:xfrm>
                    <a:prstGeom prst="rect">
                      <a:avLst/>
                    </a:prstGeom>
                  </pic:spPr>
                </pic:pic>
              </a:graphicData>
            </a:graphic>
            <wp14:sizeRelH relativeFrom="page">
              <wp14:pctWidth>0</wp14:pctWidth>
            </wp14:sizeRelH>
            <wp14:sizeRelV relativeFrom="page">
              <wp14:pctHeight>0</wp14:pctHeight>
            </wp14:sizeRelV>
          </wp:anchor>
        </w:drawing>
      </w:r>
      <w:r w:rsidRPr="00C75803">
        <w:rPr>
          <w:rFonts w:ascii="Times New Roman" w:hAnsi="Times New Roman" w:cs="Times New Roman"/>
          <w:b/>
          <w:bCs/>
          <w:noProof/>
          <w:color w:val="0070C0"/>
        </w:rPr>
        <w:drawing>
          <wp:anchor distT="0" distB="0" distL="114300" distR="114300" simplePos="0" relativeHeight="251685888" behindDoc="1" locked="0" layoutInCell="1" allowOverlap="1" wp14:anchorId="42880595" wp14:editId="774B0E7A">
            <wp:simplePos x="0" y="0"/>
            <wp:positionH relativeFrom="column">
              <wp:posOffset>3331105</wp:posOffset>
            </wp:positionH>
            <wp:positionV relativeFrom="paragraph">
              <wp:posOffset>26670</wp:posOffset>
            </wp:positionV>
            <wp:extent cx="1887220" cy="998220"/>
            <wp:effectExtent l="0" t="0" r="0" b="0"/>
            <wp:wrapTight wrapText="bothSides">
              <wp:wrapPolygon edited="0">
                <wp:start x="5814" y="1099"/>
                <wp:lineTo x="5087" y="1924"/>
                <wp:lineTo x="2616" y="5496"/>
                <wp:lineTo x="2471" y="6595"/>
                <wp:lineTo x="3489" y="9893"/>
                <wp:lineTo x="3925" y="14840"/>
                <wp:lineTo x="0" y="16214"/>
                <wp:lineTo x="0" y="16763"/>
                <wp:lineTo x="2616" y="19237"/>
                <wp:lineTo x="2616" y="19511"/>
                <wp:lineTo x="4651" y="20611"/>
                <wp:lineTo x="5669" y="20611"/>
                <wp:lineTo x="11483" y="19511"/>
                <wp:lineTo x="14245" y="19237"/>
                <wp:lineTo x="20786" y="16214"/>
                <wp:lineTo x="20931" y="14015"/>
                <wp:lineTo x="19769" y="13191"/>
                <wp:lineTo x="11774" y="10443"/>
                <wp:lineTo x="12065" y="7145"/>
                <wp:lineTo x="6686" y="5771"/>
                <wp:lineTo x="8867" y="4122"/>
                <wp:lineTo x="8576" y="1099"/>
                <wp:lineTo x="5814" y="1099"/>
              </wp:wrapPolygon>
            </wp:wrapTight>
            <wp:docPr id="1786907224" name="Picture 178690722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hape, rectangle&#10;&#10;Description automatically generated"/>
                    <pic:cNvPicPr/>
                  </pic:nvPicPr>
                  <pic:blipFill>
                    <a:blip r:embed="rId10"/>
                    <a:stretch>
                      <a:fillRect/>
                    </a:stretch>
                  </pic:blipFill>
                  <pic:spPr>
                    <a:xfrm>
                      <a:off x="0" y="0"/>
                      <a:ext cx="1887220" cy="998220"/>
                    </a:xfrm>
                    <a:prstGeom prst="rect">
                      <a:avLst/>
                    </a:prstGeom>
                  </pic:spPr>
                </pic:pic>
              </a:graphicData>
            </a:graphic>
            <wp14:sizeRelH relativeFrom="page">
              <wp14:pctWidth>0</wp14:pctWidth>
            </wp14:sizeRelH>
            <wp14:sizeRelV relativeFrom="page">
              <wp14:pctHeight>0</wp14:pctHeight>
            </wp14:sizeRelV>
          </wp:anchor>
        </w:drawing>
      </w:r>
    </w:p>
    <w:p w14:paraId="098C2075" w14:textId="77777777" w:rsidR="00C75803" w:rsidRPr="00C75803" w:rsidRDefault="00C75803" w:rsidP="00C75803">
      <w:pPr>
        <w:pStyle w:val="ListParagraph"/>
        <w:spacing w:before="120"/>
        <w:rPr>
          <w:rFonts w:ascii="Times New Roman" w:hAnsi="Times New Roman" w:cs="Times New Roman"/>
          <w:b/>
          <w:bCs/>
          <w:color w:val="0070C0"/>
        </w:rPr>
      </w:pPr>
    </w:p>
    <w:p w14:paraId="5FC5E3EC" w14:textId="77777777" w:rsidR="00C75803" w:rsidRPr="00C75803" w:rsidRDefault="00C75803" w:rsidP="00C75803">
      <w:pPr>
        <w:pStyle w:val="ListParagraph"/>
        <w:spacing w:before="120"/>
        <w:rPr>
          <w:rFonts w:ascii="Times New Roman" w:hAnsi="Times New Roman" w:cs="Times New Roman"/>
          <w:b/>
          <w:bCs/>
          <w:color w:val="0070C0"/>
        </w:rPr>
      </w:pPr>
    </w:p>
    <w:p w14:paraId="45C5B026" w14:textId="77777777" w:rsidR="00C75803" w:rsidRPr="00C75803" w:rsidRDefault="00C75803" w:rsidP="00C75803">
      <w:pPr>
        <w:pStyle w:val="ListParagraph"/>
        <w:spacing w:before="120"/>
        <w:rPr>
          <w:rFonts w:ascii="Times New Roman" w:hAnsi="Times New Roman" w:cs="Times New Roman"/>
          <w:b/>
          <w:bCs/>
          <w:color w:val="0070C0"/>
        </w:rPr>
      </w:pPr>
    </w:p>
    <w:p w14:paraId="4C036C5C" w14:textId="77777777" w:rsidR="00C75803" w:rsidRPr="00C75803" w:rsidRDefault="00C75803" w:rsidP="00C75803">
      <w:pPr>
        <w:pStyle w:val="ListParagraph"/>
        <w:snapToGrid w:val="0"/>
        <w:spacing w:before="120"/>
        <w:rPr>
          <w:rFonts w:ascii="Times New Roman" w:hAnsi="Times New Roman" w:cs="Times New Roman"/>
          <w:b/>
          <w:bCs/>
          <w:color w:val="0070C0"/>
        </w:rPr>
      </w:pPr>
      <w:r w:rsidRPr="00C75803">
        <w:rPr>
          <w:rFonts w:ascii="Times New Roman" w:hAnsi="Times New Roman" w:cs="Times New Roman"/>
          <w:b/>
          <w:bCs/>
          <w:color w:val="0070C0"/>
        </w:rPr>
        <w:t>There are five cases to consider:</w:t>
      </w:r>
    </w:p>
    <w:p w14:paraId="3A60D4FF"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No overlap.  </w:t>
      </w:r>
      <m:oMath>
        <m:r>
          <m:rPr>
            <m:sty m:val="bi"/>
          </m:rPr>
          <w:rPr>
            <w:rFonts w:ascii="Cambria Math" w:hAnsi="Cambria Math" w:cs="Times New Roman"/>
            <w:color w:val="0070C0"/>
          </w:rPr>
          <m:t>t</m:t>
        </m:r>
        <m:r>
          <m:rPr>
            <m:sty m:val="b"/>
          </m:rPr>
          <w:rPr>
            <w:rFonts w:ascii="Cambria Math" w:hAnsi="Cambria Math" w:cs="Times New Roman"/>
            <w:color w:val="0070C0"/>
          </w:rPr>
          <m:t>&lt;0</m:t>
        </m:r>
      </m:oMath>
      <w:r w:rsidRPr="00C75803">
        <w:rPr>
          <w:rFonts w:ascii="Times New Roman" w:hAnsi="Times New Roman" w:cs="Times New Roman"/>
          <w:b/>
          <w:bCs/>
          <w:color w:val="0070C0"/>
        </w:rPr>
        <w:t>.  Amplitude is 0.</w:t>
      </w:r>
    </w:p>
    <w:p w14:paraId="2FD810BB"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Partial overlap.  </w:t>
      </w:r>
      <m:oMath>
        <m:r>
          <m:rPr>
            <m:sty m:val="b"/>
          </m:rPr>
          <w:rPr>
            <w:rFonts w:ascii="Cambria Math" w:hAnsi="Cambria Math" w:cs="Times New Roman"/>
            <w:color w:val="0070C0"/>
          </w:rPr>
          <m:t>0≤</m:t>
        </m:r>
        <m:r>
          <m:rPr>
            <m:sty m:val="bi"/>
          </m:rPr>
          <w:rPr>
            <w:rFonts w:ascii="Cambria Math" w:hAnsi="Cambria Math" w:cs="Times New Roman"/>
            <w:color w:val="0070C0"/>
          </w:rPr>
          <m:t>t</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Amplitude is </w:t>
      </w:r>
      <m:oMath>
        <m:r>
          <m:rPr>
            <m:sty m:val="bi"/>
          </m:rPr>
          <w:rPr>
            <w:rFonts w:ascii="Cambria Math" w:hAnsi="Cambria Math" w:cs="Times New Roman"/>
            <w:color w:val="0070C0"/>
          </w:rPr>
          <m:t>t</m:t>
        </m:r>
      </m:oMath>
      <w:r w:rsidRPr="00C75803">
        <w:rPr>
          <w:rFonts w:ascii="Times New Roman" w:hAnsi="Times New Roman" w:cs="Times New Roman"/>
          <w:b/>
          <w:bCs/>
          <w:color w:val="0070C0"/>
        </w:rPr>
        <w:t>.</w:t>
      </w:r>
    </w:p>
    <w:p w14:paraId="0F06A476" w14:textId="77777777" w:rsidR="00C75803" w:rsidRPr="00C75803" w:rsidRDefault="00C75803" w:rsidP="00C75803">
      <w:pPr>
        <w:pStyle w:val="ListParagraph"/>
        <w:snapToGrid w:val="0"/>
        <w:ind w:left="1080"/>
        <w:rPr>
          <w:rFonts w:ascii="Times New Roman" w:hAnsi="Times New Roman" w:cs="Times New Roman"/>
          <w:b/>
          <w:bCs/>
          <w:color w:val="0070C0"/>
        </w:rPr>
      </w:pPr>
      <w:r w:rsidRPr="00C75803">
        <w:rPr>
          <w:rFonts w:ascii="Times New Roman" w:hAnsi="Times New Roman" w:cs="Times New Roman"/>
          <w:b/>
          <w:bCs/>
          <w:color w:val="0070C0"/>
        </w:rPr>
        <w:t>Initial overlap at the origin, and integration of a point is zero.  Each shift by a time unit adds that much to the area.</w:t>
      </w:r>
    </w:p>
    <w:p w14:paraId="0CE00422" w14:textId="77777777" w:rsidR="00C75803" w:rsidRPr="00C75803" w:rsidRDefault="00C75803" w:rsidP="00C75803">
      <w:pPr>
        <w:pStyle w:val="ListParagraph"/>
        <w:snapToGrid w:val="0"/>
        <w:spacing w:before="120"/>
        <w:ind w:left="1080"/>
        <w:rPr>
          <w:rFonts w:ascii="Times New Roman" w:hAnsi="Times New Roman" w:cs="Times New Roman"/>
          <w:b/>
          <w:bCs/>
          <w:color w:val="0070C0"/>
        </w:rPr>
      </w:pPr>
      <m:oMathPara>
        <m:oMath>
          <m:r>
            <m:rPr>
              <m:sty m:val="bi"/>
            </m:rPr>
            <w:rPr>
              <w:rFonts w:ascii="Cambria Math" w:hAnsi="Cambria Math" w:cs="Times New Roman"/>
              <w:color w:val="0070C0"/>
            </w:rPr>
            <w:lastRenderedPageBreak/>
            <m:t>y</m:t>
          </m:r>
          <m:d>
            <m:dPr>
              <m:ctrlPr>
                <w:rPr>
                  <w:rFonts w:ascii="Cambria Math" w:hAnsi="Cambria Math" w:cs="Times New Roman"/>
                  <w:b/>
                  <w:bCs/>
                  <w:color w:val="0070C0"/>
                </w:rPr>
              </m:ctrlPr>
            </m:dPr>
            <m:e>
              <m:r>
                <m:rPr>
                  <m:sty m:val="bi"/>
                </m:rPr>
                <w:rPr>
                  <w:rFonts w:ascii="Cambria Math" w:hAnsi="Cambria Math" w:cs="Times New Roman"/>
                  <w:color w:val="0070C0"/>
                </w:rPr>
                <m:t>t</m:t>
              </m:r>
            </m:e>
          </m:d>
          <m:r>
            <m:rPr>
              <m:sty m:val="b"/>
            </m:rPr>
            <w:rPr>
              <w:rFonts w:ascii="Cambria Math" w:hAnsi="Cambria Math" w:cs="Times New Roman"/>
              <w:color w:val="0070C0"/>
            </w:rPr>
            <m:t>=</m:t>
          </m:r>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m:t>
              </m:r>
            </m:sub>
            <m:sup>
              <m:r>
                <m:rPr>
                  <m:sty m:val="b"/>
                </m:rPr>
                <w:rPr>
                  <w:rFonts w:ascii="Cambria Math" w:hAnsi="Cambria Math" w:cs="Times New Roman"/>
                  <w:color w:val="0070C0"/>
                </w:rPr>
                <m:t>∞</m:t>
              </m:r>
            </m:sup>
            <m:e>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r>
                    <m:rPr>
                      <m:sty m:val="b"/>
                    </m:rPr>
                    <w:rPr>
                      <w:rFonts w:ascii="Cambria Math" w:hAnsi="Cambria Math" w:cs="Times New Roman"/>
                      <w:color w:val="0070C0"/>
                    </w:rPr>
                    <m:t>-</m:t>
                  </m:r>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0</m:t>
              </m:r>
            </m:sub>
            <m:sup>
              <m:r>
                <m:rPr>
                  <m:sty m:val="b"/>
                </m:rPr>
                <w:rPr>
                  <w:rFonts w:ascii="Cambria Math" w:hAnsi="Cambria Math" w:cs="Times New Roman"/>
                  <w:color w:val="0070C0"/>
                </w:rPr>
                <m:t>t</m:t>
              </m:r>
            </m:sup>
            <m:e>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r>
            <m:rPr>
              <m:sty m:val="bi"/>
            </m:rPr>
            <w:rPr>
              <w:rFonts w:ascii="Cambria Math" w:hAnsi="Cambria Math" w:cs="Times New Roman"/>
              <w:color w:val="0070C0"/>
            </w:rPr>
            <m:t>=t</m:t>
          </m:r>
        </m:oMath>
      </m:oMathPara>
    </w:p>
    <w:p w14:paraId="090B47D9" w14:textId="77777777" w:rsidR="00C75803" w:rsidRP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Complete overlap.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r>
          <m:rPr>
            <m:sty m:val="b"/>
          </m:rPr>
          <w:rPr>
            <w:rFonts w:ascii="Cambria Math" w:hAnsi="Cambria Math" w:cs="Times New Roman"/>
            <w:color w:val="0070C0"/>
          </w:rPr>
          <m:t>≤</m:t>
        </m:r>
        <m:r>
          <m:rPr>
            <m:sty m:val="bi"/>
          </m:rPr>
          <w:rPr>
            <w:rFonts w:ascii="Cambria Math" w:hAnsi="Cambria Math" w:cs="Times New Roman"/>
            <w:color w:val="0070C0"/>
          </w:rPr>
          <m:t>t</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max</m:t>
            </m:r>
          </m:sub>
        </m:sSub>
      </m:oMath>
      <w:r w:rsidRPr="00C75803">
        <w:rPr>
          <w:rFonts w:ascii="Times New Roman" w:hAnsi="Times New Roman" w:cs="Times New Roman"/>
          <w:b/>
          <w:bCs/>
          <w:color w:val="0070C0"/>
        </w:rPr>
        <w:t xml:space="preserve">.  Amplitude is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w:t>
      </w:r>
    </w:p>
    <w:p w14:paraId="10D00BDA" w14:textId="77777777" w:rsidR="00C75803" w:rsidRPr="00C75803" w:rsidRDefault="00C75803" w:rsidP="00C75803">
      <w:pPr>
        <w:pStyle w:val="ListParagraph"/>
        <w:snapToGrid w:val="0"/>
        <w:ind w:left="1080"/>
        <w:rPr>
          <w:rFonts w:ascii="Times New Roman" w:hAnsi="Times New Roman" w:cs="Times New Roman"/>
          <w:b/>
          <w:bCs/>
          <w:color w:val="0070C0"/>
        </w:rPr>
      </w:pPr>
      <w:r w:rsidRPr="00C75803">
        <w:rPr>
          <w:rFonts w:ascii="Times New Roman" w:hAnsi="Times New Roman" w:cs="Times New Roman"/>
          <w:b/>
          <w:bCs/>
          <w:color w:val="0070C0"/>
        </w:rPr>
        <w:t xml:space="preserve">Here,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min</m:t>
            </m:r>
          </m:sub>
        </m:sSub>
      </m:oMath>
      <w:r w:rsidRPr="00C75803">
        <w:rPr>
          <w:rFonts w:ascii="Times New Roman" w:hAnsi="Times New Roman" w:cs="Times New Roman"/>
          <w:b/>
          <w:bCs/>
          <w:color w:val="0070C0"/>
        </w:rPr>
        <w:t xml:space="preserve"> seconds overlap, and each amplitude has a value of one.</w:t>
      </w:r>
    </w:p>
    <w:p w14:paraId="186370A1" w14:textId="77777777" w:rsidR="00C75803" w:rsidRPr="00C75803" w:rsidRDefault="00C75803" w:rsidP="00C75803">
      <w:pPr>
        <w:pStyle w:val="ListParagraph"/>
        <w:numPr>
          <w:ilvl w:val="0"/>
          <w:numId w:val="11"/>
        </w:numPr>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Partial overlap.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max</m:t>
            </m:r>
          </m:sub>
        </m:sSub>
        <m:r>
          <m:rPr>
            <m:sty m:val="b"/>
          </m:rPr>
          <w:rPr>
            <w:rFonts w:ascii="Cambria Math" w:hAnsi="Cambria Math" w:cs="Times New Roman"/>
            <w:color w:val="0070C0"/>
          </w:rPr>
          <m:t>≤</m:t>
        </m:r>
        <m:r>
          <m:rPr>
            <m:sty m:val="bi"/>
          </m:rPr>
          <w:rPr>
            <w:rFonts w:ascii="Cambria Math" w:hAnsi="Cambria Math" w:cs="Times New Roman"/>
            <w:color w:val="0070C0"/>
          </w:rPr>
          <m:t>n</m:t>
        </m:r>
        <m:r>
          <m:rPr>
            <m:sty m:val="b"/>
          </m:rPr>
          <w:rPr>
            <w:rFonts w:ascii="Cambria Math" w:hAnsi="Cambria Math" w:cs="Times New Roman"/>
            <w:color w:val="0070C0"/>
          </w:rPr>
          <m:t>&lt;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oMath>
      <w:r w:rsidRPr="00C75803">
        <w:rPr>
          <w:rFonts w:ascii="Times New Roman" w:hAnsi="Times New Roman" w:cs="Times New Roman"/>
          <w:b/>
          <w:bCs/>
          <w:color w:val="0070C0"/>
        </w:rPr>
        <w:t xml:space="preserve">.  Amplitude is </w:t>
      </w:r>
      <m:oMath>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r>
          <m:rPr>
            <m:sty m:val="b"/>
          </m:rPr>
          <w:rPr>
            <w:rFonts w:ascii="Cambria Math" w:hAnsi="Cambria Math" w:cs="Times New Roman"/>
            <w:color w:val="0070C0"/>
          </w:rPr>
          <m:t>-</m:t>
        </m:r>
        <m:r>
          <m:rPr>
            <m:sty m:val="bi"/>
          </m:rPr>
          <w:rPr>
            <w:rFonts w:ascii="Cambria Math" w:hAnsi="Cambria Math" w:cs="Times New Roman"/>
            <w:color w:val="0070C0"/>
          </w:rPr>
          <m:t>t</m:t>
        </m:r>
      </m:oMath>
      <w:r w:rsidRPr="00C75803">
        <w:rPr>
          <w:rFonts w:ascii="Times New Roman" w:hAnsi="Times New Roman" w:cs="Times New Roman"/>
          <w:b/>
          <w:bCs/>
          <w:color w:val="0070C0"/>
        </w:rPr>
        <w:t xml:space="preserve">.  </w:t>
      </w:r>
    </w:p>
    <w:p w14:paraId="39E4A070" w14:textId="77777777" w:rsidR="00C75803" w:rsidRPr="00C75803" w:rsidRDefault="00C75803" w:rsidP="00C75803">
      <w:pPr>
        <w:pStyle w:val="ListParagraph"/>
        <w:ind w:left="1080"/>
        <w:rPr>
          <w:rFonts w:ascii="Times New Roman" w:hAnsi="Times New Roman" w:cs="Times New Roman"/>
          <w:b/>
          <w:bCs/>
          <w:color w:val="0070C0"/>
        </w:rPr>
      </w:pPr>
      <w:r w:rsidRPr="00C75803">
        <w:rPr>
          <w:rFonts w:ascii="Times New Roman" w:hAnsi="Times New Roman" w:cs="Times New Roman"/>
          <w:b/>
          <w:bCs/>
          <w:color w:val="0070C0"/>
        </w:rPr>
        <w:t xml:space="preserve">Amplitude reduces by the same amount that </w:t>
      </w:r>
      <w:r w:rsidRPr="00C75803">
        <w:rPr>
          <w:rFonts w:ascii="Times New Roman" w:hAnsi="Times New Roman" w:cs="Times New Roman"/>
          <w:b/>
          <w:bCs/>
          <w:i/>
          <w:iCs/>
          <w:color w:val="0070C0"/>
        </w:rPr>
        <w:t>t</w:t>
      </w:r>
      <w:r w:rsidRPr="00C75803">
        <w:rPr>
          <w:rFonts w:ascii="Times New Roman" w:hAnsi="Times New Roman" w:cs="Times New Roman"/>
          <w:b/>
          <w:bCs/>
          <w:color w:val="0070C0"/>
        </w:rPr>
        <w:t xml:space="preserve"> is shifted.</w:t>
      </w:r>
    </w:p>
    <w:p w14:paraId="12EBBB43" w14:textId="77777777" w:rsidR="00C75803" w:rsidRPr="00C75803" w:rsidRDefault="00C75803" w:rsidP="00C75803">
      <w:pPr>
        <w:pStyle w:val="ListParagraph"/>
        <w:spacing w:before="120" w:after="120"/>
        <w:ind w:left="1080"/>
        <w:rPr>
          <w:rFonts w:ascii="Times New Roman" w:hAnsi="Times New Roman" w:cs="Times New Roman"/>
          <w:b/>
          <w:bCs/>
          <w:color w:val="0070C0"/>
        </w:rPr>
      </w:pPr>
      <m:oMathPara>
        <m:oMathParaPr>
          <m:jc m:val="center"/>
        </m:oMathParaPr>
        <m:oMath>
          <m:r>
            <m:rPr>
              <m:sty m:val="bi"/>
            </m:rPr>
            <w:rPr>
              <w:rFonts w:ascii="Cambria Math" w:hAnsi="Cambria Math" w:cs="Times New Roman"/>
              <w:color w:val="0070C0"/>
            </w:rPr>
            <m:t>y</m:t>
          </m:r>
          <m:d>
            <m:dPr>
              <m:ctrlPr>
                <w:rPr>
                  <w:rFonts w:ascii="Cambria Math" w:hAnsi="Cambria Math" w:cs="Times New Roman"/>
                  <w:b/>
                  <w:bCs/>
                  <w:color w:val="0070C0"/>
                </w:rPr>
              </m:ctrlPr>
            </m:dPr>
            <m:e>
              <m:r>
                <m:rPr>
                  <m:sty m:val="bi"/>
                </m:rPr>
                <w:rPr>
                  <w:rFonts w:ascii="Cambria Math" w:hAnsi="Cambria Math" w:cs="Times New Roman"/>
                  <w:color w:val="0070C0"/>
                </w:rPr>
                <m:t>t</m:t>
              </m:r>
            </m:e>
          </m:d>
          <m:r>
            <m:rPr>
              <m:sty m:val="b"/>
            </m:rPr>
            <w:rPr>
              <w:rFonts w:ascii="Cambria Math" w:hAnsi="Cambria Math" w:cs="Times New Roman"/>
              <w:color w:val="0070C0"/>
            </w:rPr>
            <m:t>=</m:t>
          </m:r>
          <m:nary>
            <m:naryPr>
              <m:limLoc m:val="undOvr"/>
              <m:ctrlPr>
                <w:rPr>
                  <w:rFonts w:ascii="Cambria Math" w:hAnsi="Cambria Math" w:cs="Times New Roman"/>
                  <w:b/>
                  <w:bCs/>
                  <w:color w:val="0070C0"/>
                </w:rPr>
              </m:ctrlPr>
            </m:naryPr>
            <m:sub>
              <m:r>
                <m:rPr>
                  <m:sty m:val="b"/>
                </m:rPr>
                <w:rPr>
                  <w:rFonts w:ascii="Cambria Math" w:hAnsi="Cambria Math" w:cs="Times New Roman"/>
                  <w:color w:val="0070C0"/>
                </w:rPr>
                <m:t>-∞</m:t>
              </m:r>
            </m:sub>
            <m:sup>
              <m:r>
                <m:rPr>
                  <m:sty m:val="b"/>
                </m:rPr>
                <w:rPr>
                  <w:rFonts w:ascii="Cambria Math" w:hAnsi="Cambria Math" w:cs="Times New Roman"/>
                  <w:color w:val="0070C0"/>
                </w:rPr>
                <m:t>∞</m:t>
              </m:r>
            </m:sup>
            <m:e>
              <m:r>
                <m:rPr>
                  <m:sty m:val="bi"/>
                </m:rPr>
                <w:rPr>
                  <w:rFonts w:ascii="Cambria Math" w:hAnsi="Cambria Math" w:cs="Times New Roman"/>
                  <w:color w:val="0070C0"/>
                </w:rPr>
                <m:t>h</m:t>
              </m:r>
              <m:d>
                <m:dPr>
                  <m:ctrlPr>
                    <w:rPr>
                      <w:rFonts w:ascii="Cambria Math" w:hAnsi="Cambria Math" w:cs="Times New Roman"/>
                      <w:b/>
                      <w:bCs/>
                      <w:color w:val="0070C0"/>
                    </w:rPr>
                  </m:ctrlPr>
                </m:dPr>
                <m:e>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x</m:t>
              </m:r>
              <m:d>
                <m:dPr>
                  <m:ctrlPr>
                    <w:rPr>
                      <w:rFonts w:ascii="Cambria Math" w:hAnsi="Cambria Math" w:cs="Times New Roman"/>
                      <w:b/>
                      <w:bCs/>
                      <w:color w:val="0070C0"/>
                    </w:rPr>
                  </m:ctrlPr>
                </m:dPr>
                <m:e>
                  <m:r>
                    <m:rPr>
                      <m:sty m:val="bi"/>
                    </m:rPr>
                    <w:rPr>
                      <w:rFonts w:ascii="Cambria Math" w:hAnsi="Cambria Math" w:cs="Times New Roman"/>
                      <w:color w:val="0070C0"/>
                    </w:rPr>
                    <m:t>t</m:t>
                  </m:r>
                  <m:r>
                    <m:rPr>
                      <m:sty m:val="b"/>
                    </m:rPr>
                    <w:rPr>
                      <w:rFonts w:ascii="Cambria Math" w:hAnsi="Cambria Math" w:cs="Times New Roman"/>
                      <w:color w:val="0070C0"/>
                    </w:rPr>
                    <m:t>-</m:t>
                  </m:r>
                  <m:r>
                    <m:rPr>
                      <m:sty m:val="bi"/>
                    </m:rPr>
                    <w:rPr>
                      <w:rFonts w:ascii="Cambria Math" w:hAnsi="Cambria Math" w:cs="Times New Roman"/>
                      <w:color w:val="0070C0"/>
                    </w:rPr>
                    <m:t>λ</m:t>
                  </m:r>
                </m:e>
              </m:d>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nary>
            <m:naryPr>
              <m:limLoc m:val="undOvr"/>
              <m:ctrlPr>
                <w:rPr>
                  <w:rFonts w:ascii="Cambria Math" w:hAnsi="Cambria Math" w:cs="Times New Roman"/>
                  <w:b/>
                  <w:bCs/>
                  <w:color w:val="0070C0"/>
                </w:rPr>
              </m:ctrlPr>
            </m:naryPr>
            <m:sub>
              <m:r>
                <m:rPr>
                  <m:sty m:val="bi"/>
                </m:rPr>
                <w:rPr>
                  <w:rFonts w:ascii="Cambria Math" w:hAnsi="Cambria Math" w:cs="Times New Roman"/>
                  <w:color w:val="0070C0"/>
                </w:rPr>
                <m:t>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x</m:t>
                  </m:r>
                </m:sub>
              </m:sSub>
            </m:sub>
            <m:sup>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h</m:t>
                  </m:r>
                </m:sub>
              </m:sSub>
            </m:sup>
            <m:e>
              <m:r>
                <m:rPr>
                  <m:sty m:val="b"/>
                </m:rPr>
                <w:rPr>
                  <w:rFonts w:ascii="Cambria Math" w:hAnsi="Cambria Math" w:cs="Times New Roman"/>
                  <w:color w:val="0070C0"/>
                </w:rPr>
                <m:t xml:space="preserve"> </m:t>
              </m:r>
              <m:r>
                <m:rPr>
                  <m:sty m:val="bi"/>
                </m:rPr>
                <w:rPr>
                  <w:rFonts w:ascii="Cambria Math" w:hAnsi="Cambria Math" w:cs="Times New Roman"/>
                  <w:color w:val="0070C0"/>
                </w:rPr>
                <m:t>dλ</m:t>
              </m:r>
            </m:e>
          </m:nary>
          <m:r>
            <m:rPr>
              <m:sty m:val="bi"/>
            </m:rPr>
            <w:rPr>
              <w:rFonts w:ascii="Cambria Math" w:hAnsi="Cambria Math" w:cs="Times New Roman"/>
              <w:color w:val="0070C0"/>
            </w:rPr>
            <m: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h</m:t>
              </m:r>
            </m:sub>
          </m:sSub>
          <m:r>
            <m:rPr>
              <m:sty m:val="bi"/>
            </m:rPr>
            <w:rPr>
              <w:rFonts w:ascii="Cambria Math" w:hAnsi="Cambria Math" w:cs="Times New Roman"/>
              <w:color w:val="0070C0"/>
            </w:rPr>
            <m:t>-</m:t>
          </m:r>
          <m:d>
            <m:dPr>
              <m:ctrlPr>
                <w:rPr>
                  <w:rFonts w:ascii="Cambria Math" w:hAnsi="Cambria Math" w:cs="Times New Roman"/>
                  <w:b/>
                  <w:bCs/>
                  <w:i/>
                  <w:color w:val="0070C0"/>
                </w:rPr>
              </m:ctrlPr>
            </m:dPr>
            <m:e>
              <m:r>
                <m:rPr>
                  <m:sty m:val="bi"/>
                </m:rPr>
                <w:rPr>
                  <w:rFonts w:ascii="Cambria Math" w:hAnsi="Cambria Math" w:cs="Times New Roman"/>
                  <w:color w:val="0070C0"/>
                </w:rPr>
                <m:t>t-</m:t>
              </m:r>
              <m:sSub>
                <m:sSubPr>
                  <m:ctrlPr>
                    <w:rPr>
                      <w:rFonts w:ascii="Cambria Math" w:hAnsi="Cambria Math" w:cs="Times New Roman"/>
                      <w:b/>
                      <w:bCs/>
                      <w:i/>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x</m:t>
                  </m:r>
                </m:sub>
              </m:sSub>
            </m:e>
          </m:d>
          <m:r>
            <m:rPr>
              <m:sty m:val="bi"/>
            </m:rPr>
            <w:rPr>
              <w:rFonts w:ascii="Cambria Math" w:hAnsi="Cambria Math" w:cs="Times New Roman"/>
              <w:color w:val="0070C0"/>
            </w:rPr>
            <m: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r>
            <m:rPr>
              <m:sty m:val="b"/>
            </m:rPr>
            <w:rPr>
              <w:rFonts w:ascii="Cambria Math" w:hAnsi="Cambria Math" w:cs="Times New Roman"/>
              <w:color w:val="0070C0"/>
            </w:rPr>
            <m:t>-</m:t>
          </m:r>
          <m:r>
            <m:rPr>
              <m:sty m:val="bi"/>
            </m:rPr>
            <w:rPr>
              <w:rFonts w:ascii="Cambria Math" w:hAnsi="Cambria Math" w:cs="Times New Roman"/>
              <w:color w:val="0070C0"/>
            </w:rPr>
            <m:t>t</m:t>
          </m:r>
        </m:oMath>
      </m:oMathPara>
    </w:p>
    <w:p w14:paraId="3C98D47A" w14:textId="709AF895" w:rsidR="00C75803" w:rsidRDefault="00C75803" w:rsidP="00C75803">
      <w:pPr>
        <w:pStyle w:val="ListParagraph"/>
        <w:numPr>
          <w:ilvl w:val="0"/>
          <w:numId w:val="11"/>
        </w:numPr>
        <w:snapToGrid w:val="0"/>
        <w:spacing w:before="120"/>
        <w:contextualSpacing w:val="0"/>
        <w:rPr>
          <w:rFonts w:ascii="Times New Roman" w:hAnsi="Times New Roman" w:cs="Times New Roman"/>
          <w:b/>
          <w:bCs/>
          <w:color w:val="0070C0"/>
        </w:rPr>
      </w:pPr>
      <w:r w:rsidRPr="00C75803">
        <w:rPr>
          <w:rFonts w:ascii="Times New Roman" w:hAnsi="Times New Roman" w:cs="Times New Roman"/>
          <w:b/>
          <w:bCs/>
          <w:color w:val="0070C0"/>
        </w:rPr>
        <w:t xml:space="preserve">No overlap.  </w:t>
      </w:r>
      <m:oMath>
        <m:r>
          <m:rPr>
            <m:sty m:val="bi"/>
          </m:rPr>
          <w:rPr>
            <w:rFonts w:ascii="Cambria Math" w:hAnsi="Cambria Math" w:cs="Times New Roman"/>
            <w:color w:val="0070C0"/>
          </w:rPr>
          <m:t>t</m:t>
        </m:r>
        <m:r>
          <m:rPr>
            <m:sty m:val="b"/>
          </m:rPr>
          <w:rPr>
            <w:rFonts w:ascii="Cambria Math" w:hAnsi="Cambria Math" w:cs="Times New Roman"/>
            <w:color w:val="0070C0"/>
          </w:rPr>
          <m:t>≥</m:t>
        </m:r>
        <m:sSub>
          <m:sSubPr>
            <m:ctrlPr>
              <w:rPr>
                <w:rFonts w:ascii="Cambria Math" w:hAnsi="Cambria Math" w:cs="Times New Roman"/>
                <w:b/>
                <w:bCs/>
                <w:color w:val="0070C0"/>
              </w:rPr>
            </m:ctrlPr>
          </m:sSubPr>
          <m:e>
            <m:r>
              <m:rPr>
                <m:sty m:val="bi"/>
              </m:rPr>
              <w:rPr>
                <w:rFonts w:ascii="Cambria Math" w:hAnsi="Cambria Math" w:cs="Times New Roman"/>
                <w:color w:val="0070C0"/>
              </w:rPr>
              <m:t>T</m:t>
            </m:r>
          </m:e>
          <m:sub>
            <m:r>
              <m:rPr>
                <m:sty m:val="bi"/>
              </m:rPr>
              <w:rPr>
                <w:rFonts w:ascii="Cambria Math" w:hAnsi="Cambria Math" w:cs="Times New Roman"/>
                <w:color w:val="0070C0"/>
              </w:rPr>
              <m:t>y</m:t>
            </m:r>
          </m:sub>
        </m:sSub>
      </m:oMath>
      <w:r w:rsidRPr="00C75803">
        <w:rPr>
          <w:rFonts w:ascii="Times New Roman" w:hAnsi="Times New Roman" w:cs="Times New Roman"/>
          <w:b/>
          <w:bCs/>
          <w:color w:val="0070C0"/>
        </w:rPr>
        <w:t>.  Amplitude is 0.</w:t>
      </w:r>
    </w:p>
    <w:p w14:paraId="27619A70" w14:textId="77777777" w:rsidR="00C75803" w:rsidRPr="00C75803" w:rsidRDefault="00C75803" w:rsidP="00C75803">
      <w:pPr>
        <w:snapToGrid w:val="0"/>
        <w:spacing w:before="120"/>
        <w:rPr>
          <w:b/>
          <w:bCs/>
          <w:color w:val="0070C0"/>
        </w:rPr>
      </w:pPr>
    </w:p>
    <w:p w14:paraId="4E1C1C91" w14:textId="77777777" w:rsidR="00C75803" w:rsidRPr="00C75803" w:rsidRDefault="00C75803" w:rsidP="00C75803">
      <w:pPr>
        <w:pStyle w:val="ListParagraph"/>
        <w:spacing w:before="120" w:after="120"/>
        <w:ind w:hanging="360"/>
        <w:rPr>
          <w:rFonts w:ascii="Times New Roman" w:hAnsi="Times New Roman" w:cs="Times New Roman"/>
          <w:bCs/>
          <w:i/>
          <w:iCs/>
        </w:rPr>
      </w:pPr>
      <w:r w:rsidRPr="00C75803">
        <w:rPr>
          <w:rFonts w:ascii="Times New Roman" w:hAnsi="Times New Roman" w:cs="Times New Roman"/>
          <w:bCs/>
        </w:rPr>
        <w:t xml:space="preserve">iv. Validate the formula for </w:t>
      </w:r>
      <m:oMath>
        <m:r>
          <w:rPr>
            <w:rFonts w:ascii="Cambria Math" w:hAnsi="Cambria Math" w:cs="Times New Roman"/>
          </w:rPr>
          <m:t>y</m:t>
        </m:r>
        <m:d>
          <m:dPr>
            <m:ctrlPr>
              <w:rPr>
                <w:rFonts w:ascii="Cambria Math" w:hAnsi="Cambria Math" w:cs="Times New Roman"/>
                <w:bCs/>
                <w:i/>
              </w:rPr>
            </m:ctrlPr>
          </m:dPr>
          <m:e>
            <m:r>
              <w:rPr>
                <w:rFonts w:ascii="Cambria Math" w:hAnsi="Cambria Math" w:cs="Times New Roman"/>
              </w:rPr>
              <m:t>t</m:t>
            </m:r>
          </m:e>
        </m:d>
      </m:oMath>
      <w:r w:rsidRPr="00C75803">
        <w:rPr>
          <w:rFonts w:ascii="Times New Roman" w:hAnsi="Times New Roman" w:cs="Times New Roman"/>
          <w:bCs/>
        </w:rPr>
        <w:t xml:space="preserve"> to compute the convolution for </w:t>
      </w:r>
      <m:oMath>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x</m:t>
            </m:r>
          </m:sub>
        </m:sSub>
        <m:r>
          <w:rPr>
            <w:rFonts w:ascii="Cambria Math" w:hAnsi="Cambria Math" w:cs="Times New Roman"/>
          </w:rPr>
          <m:t xml:space="preserve">=9 </m:t>
        </m:r>
        <m:r>
          <m:rPr>
            <m:sty m:val="p"/>
          </m:rPr>
          <w:rPr>
            <w:rFonts w:ascii="Cambria Math" w:hAnsi="Cambria Math" w:cs="Times New Roman"/>
          </w:rPr>
          <m:t>seconds and</m:t>
        </m:r>
        <m:r>
          <w:rPr>
            <w:rFonts w:ascii="Cambria Math" w:hAnsi="Cambria Math" w:cs="Times New Roman"/>
          </w:rPr>
          <m:t xml:space="preserve"> </m:t>
        </m:r>
        <m:sSub>
          <m:sSubPr>
            <m:ctrlPr>
              <w:rPr>
                <w:rFonts w:ascii="Cambria Math" w:hAnsi="Cambria Math" w:cs="Times New Roman"/>
                <w:bCs/>
                <w:i/>
              </w:rPr>
            </m:ctrlPr>
          </m:sSubPr>
          <m:e>
            <m:r>
              <w:rPr>
                <w:rFonts w:ascii="Cambria Math" w:hAnsi="Cambria Math" w:cs="Times New Roman"/>
              </w:rPr>
              <m:t>T</m:t>
            </m:r>
          </m:e>
          <m:sub>
            <m:r>
              <w:rPr>
                <w:rFonts w:ascii="Cambria Math" w:hAnsi="Cambria Math" w:cs="Times New Roman"/>
              </w:rPr>
              <m:t>h</m:t>
            </m:r>
          </m:sub>
        </m:sSub>
        <m:r>
          <w:rPr>
            <w:rFonts w:ascii="Cambria Math" w:hAnsi="Cambria Math" w:cs="Times New Roman"/>
          </w:rPr>
          <m:t xml:space="preserve">=4 </m:t>
        </m:r>
        <m:r>
          <m:rPr>
            <m:sty m:val="p"/>
          </m:rPr>
          <w:rPr>
            <w:rFonts w:ascii="Cambria Math" w:hAnsi="Cambria Math" w:cs="Times New Roman"/>
          </w:rPr>
          <m:t>seconds</m:t>
        </m:r>
        <m:r>
          <w:rPr>
            <w:rFonts w:ascii="Cambria Math" w:hAnsi="Cambria Math" w:cs="Times New Roman"/>
          </w:rPr>
          <m:t>.</m:t>
        </m:r>
      </m:oMath>
      <w:r w:rsidRPr="00C75803">
        <w:rPr>
          <w:rFonts w:ascii="Times New Roman" w:hAnsi="Times New Roman" w:cs="Times New Roman"/>
          <w:bCs/>
        </w:rPr>
        <w:t xml:space="preserve">   </w:t>
      </w:r>
      <w:r w:rsidRPr="00C75803">
        <w:rPr>
          <w:rFonts w:ascii="Times New Roman" w:hAnsi="Times New Roman" w:cs="Times New Roman"/>
          <w:bCs/>
          <w:i/>
          <w:iCs/>
        </w:rPr>
        <w:t>3 points.</w:t>
      </w:r>
    </w:p>
    <w:p w14:paraId="2780D51F" w14:textId="77777777" w:rsidR="00C75803" w:rsidRPr="00C75803" w:rsidRDefault="00C75803" w:rsidP="00C75803">
      <w:pPr>
        <w:spacing w:before="120"/>
        <w:ind w:left="720"/>
        <w:rPr>
          <w:b/>
          <w:color w:val="2D3B45"/>
        </w:rPr>
      </w:pPr>
      <w:r w:rsidRPr="00C75803">
        <w:rPr>
          <w:b/>
          <w:i/>
          <w:iCs/>
          <w:color w:val="000000" w:themeColor="text1"/>
        </w:rPr>
        <w:t>Solution</w:t>
      </w:r>
      <w:r w:rsidRPr="00C75803">
        <w:rPr>
          <w:b/>
          <w:color w:val="000000" w:themeColor="text1"/>
        </w:rPr>
        <w:t xml:space="preserve">:  Trapezoid of duration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000000" w:themeColor="text1"/>
          </w:rPr>
          <m:t>=4+9=13</m:t>
        </m:r>
      </m:oMath>
      <w:r w:rsidRPr="00C75803">
        <w:rPr>
          <w:b/>
          <w:color w:val="000000" w:themeColor="text1"/>
        </w:rPr>
        <w:t xml:space="preserve"> seconds.  Let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min</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=4</m:t>
        </m:r>
      </m:oMath>
      <w:r w:rsidRPr="00C75803">
        <w:rPr>
          <w:b/>
          <w:color w:val="000000" w:themeColor="text1"/>
        </w:rPr>
        <w:t xml:space="preserve"> seconds and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max</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=9</m:t>
        </m:r>
      </m:oMath>
      <w:r w:rsidRPr="00C75803">
        <w:rPr>
          <w:b/>
          <w:color w:val="000000" w:themeColor="text1"/>
        </w:rPr>
        <w:t xml:space="preserve"> seconds.  As we flip and slide one rectangular pulse against the other, partial overlap occurs from 0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C75803">
        <w:rPr>
          <w:b/>
          <w:color w:val="000000" w:themeColor="text1"/>
        </w:rPr>
        <w:t xml:space="preserve"> seconds, complete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C75803">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C75803">
        <w:rPr>
          <w:b/>
          <w:color w:val="000000" w:themeColor="text1"/>
        </w:rPr>
        <w:t xml:space="preserve"> seconds, and partial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C75803">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oMath>
      <w:r w:rsidRPr="00C75803">
        <w:rPr>
          <w:b/>
          <w:color w:val="000000" w:themeColor="text1"/>
        </w:rPr>
        <w:t xml:space="preserve"> seconds.</w:t>
      </w:r>
      <w:r w:rsidRPr="00C75803">
        <w:rPr>
          <w:color w:val="2D3B45"/>
        </w:rPr>
        <w:br/>
      </w:r>
      <m:oMathPara>
        <m:oMath>
          <m:r>
            <m:rPr>
              <m:sty m:val="bi"/>
            </m:rPr>
            <w:rPr>
              <w:rFonts w:ascii="Cambria Math" w:hAnsi="Cambria Math"/>
              <w:color w:val="2D3B45"/>
            </w:rPr>
            <m:t>y</m:t>
          </m:r>
          <m:d>
            <m:dPr>
              <m:ctrlPr>
                <w:rPr>
                  <w:rFonts w:ascii="Cambria Math" w:hAnsi="Cambria Math"/>
                  <w:b/>
                  <w:bCs/>
                  <w:i/>
                  <w:color w:val="2D3B45"/>
                </w:rPr>
              </m:ctrlPr>
            </m:dPr>
            <m:e>
              <m:r>
                <m:rPr>
                  <m:sty m:val="bi"/>
                </m:rPr>
                <w:rPr>
                  <w:rFonts w:ascii="Cambria Math" w:hAnsi="Cambria Math"/>
                  <w:color w:val="2D3B45"/>
                </w:rPr>
                <m:t>t</m:t>
              </m:r>
            </m:e>
          </m:d>
          <m:r>
            <m:rPr>
              <m:sty m:val="bi"/>
            </m:rPr>
            <w:rPr>
              <w:rFonts w:ascii="Cambria Math" w:hAnsi="Cambria Math"/>
              <w:color w:val="2D3B45"/>
            </w:rPr>
            <m:t>=</m:t>
          </m:r>
          <m:d>
            <m:dPr>
              <m:begChr m:val="["/>
              <m:endChr m:val=""/>
              <m:ctrlPr>
                <w:rPr>
                  <w:rFonts w:ascii="Cambria Math" w:hAnsi="Cambria Math"/>
                  <w:b/>
                  <w:bCs/>
                  <w:i/>
                  <w:color w:val="2D3B45"/>
                </w:rPr>
              </m:ctrlPr>
            </m:dPr>
            <m:e>
              <m:eqArr>
                <m:eqArrPr>
                  <m:ctrlPr>
                    <w:rPr>
                      <w:rFonts w:ascii="Cambria Math" w:hAnsi="Cambria Math"/>
                      <w:b/>
                      <w:bCs/>
                      <w:i/>
                      <w:color w:val="2D3B45"/>
                    </w:rPr>
                  </m:ctrlPr>
                </m:eqArrPr>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0</m:t>
                        </m:r>
                      </m:e>
                      <m:e>
                        <m:r>
                          <m:rPr>
                            <m:sty m:val="b"/>
                          </m:rPr>
                          <w:rPr>
                            <w:rFonts w:ascii="Cambria Math" w:hAnsi="Cambria Math"/>
                            <w:color w:val="2D3B45"/>
                          </w:rPr>
                          <m:t>for</m:t>
                        </m:r>
                        <m:r>
                          <m:rPr>
                            <m:sty m:val="bi"/>
                          </m:rPr>
                          <w:rPr>
                            <w:rFonts w:ascii="Cambria Math" w:hAnsi="Cambria Math"/>
                            <w:color w:val="2D3B45"/>
                          </w:rPr>
                          <m:t xml:space="preserve"> t&lt;0</m:t>
                        </m:r>
                      </m:e>
                    </m:mr>
                    <m:mr>
                      <m:e>
                        <m:r>
                          <m:rPr>
                            <m:sty m:val="bi"/>
                          </m:rPr>
                          <w:rPr>
                            <w:rFonts w:ascii="Cambria Math" w:hAnsi="Cambria Math"/>
                            <w:color w:val="2D3B45"/>
                          </w:rPr>
                          <m:t>t</m:t>
                        </m:r>
                      </m:e>
                      <m:e>
                        <m:r>
                          <m:rPr>
                            <m:sty m:val="b"/>
                          </m:rPr>
                          <w:rPr>
                            <w:rFonts w:ascii="Cambria Math" w:hAnsi="Cambria Math"/>
                            <w:color w:val="2D3B45"/>
                          </w:rPr>
                          <m:t>for</m:t>
                        </m:r>
                        <m:r>
                          <m:rPr>
                            <m:sty m:val="bi"/>
                          </m:rPr>
                          <w:rPr>
                            <w:rFonts w:ascii="Cambria Math" w:hAnsi="Cambria Math"/>
                            <w:color w:val="2D3B45"/>
                          </w:rPr>
                          <m:t xml:space="preserve"> 0 ≤t&lt;4</m:t>
                        </m:r>
                      </m:e>
                    </m:mr>
                    <m:mr>
                      <m:e>
                        <m:r>
                          <m:rPr>
                            <m:sty m:val="bi"/>
                          </m:rPr>
                          <w:rPr>
                            <w:rFonts w:ascii="Cambria Math" w:hAnsi="Cambria Math"/>
                            <w:color w:val="2D3B45"/>
                          </w:rPr>
                          <m:t xml:space="preserve">     4     </m:t>
                        </m:r>
                      </m:e>
                      <m:e>
                        <m:r>
                          <m:rPr>
                            <m:sty m:val="b"/>
                          </m:rPr>
                          <w:rPr>
                            <w:rFonts w:ascii="Cambria Math" w:hAnsi="Cambria Math"/>
                            <w:color w:val="2D3B45"/>
                          </w:rPr>
                          <m:t>for</m:t>
                        </m:r>
                        <m:r>
                          <m:rPr>
                            <m:sty m:val="bi"/>
                          </m:rPr>
                          <w:rPr>
                            <w:rFonts w:ascii="Cambria Math" w:hAnsi="Cambria Math"/>
                            <w:color w:val="2D3B45"/>
                          </w:rPr>
                          <m:t xml:space="preserve"> 4 ≤t&lt;9</m:t>
                        </m:r>
                      </m:e>
                    </m:mr>
                  </m:m>
                </m:e>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13-t</m:t>
                        </m:r>
                      </m:e>
                      <m:e>
                        <m:r>
                          <m:rPr>
                            <m:sty m:val="b"/>
                          </m:rPr>
                          <w:rPr>
                            <w:rFonts w:ascii="Cambria Math" w:hAnsi="Cambria Math"/>
                            <w:color w:val="2D3B45"/>
                          </w:rPr>
                          <m:t>for</m:t>
                        </m:r>
                        <m:r>
                          <m:rPr>
                            <m:sty m:val="bi"/>
                          </m:rPr>
                          <w:rPr>
                            <w:rFonts w:ascii="Cambria Math" w:hAnsi="Cambria Math"/>
                            <w:color w:val="2D3B45"/>
                          </w:rPr>
                          <m:t xml:space="preserve"> 9 ≤t&lt;13</m:t>
                        </m:r>
                      </m:e>
                    </m:mr>
                    <m:mr>
                      <m:e>
                        <m:r>
                          <m:rPr>
                            <m:sty m:val="bi"/>
                          </m:rPr>
                          <w:rPr>
                            <w:rFonts w:ascii="Cambria Math" w:hAnsi="Cambria Math"/>
                            <w:color w:val="2D3B45"/>
                          </w:rPr>
                          <m:t>0</m:t>
                        </m:r>
                      </m:e>
                      <m:e>
                        <m:r>
                          <m:rPr>
                            <m:sty m:val="b"/>
                          </m:rPr>
                          <w:rPr>
                            <w:rFonts w:ascii="Cambria Math" w:hAnsi="Cambria Math"/>
                            <w:color w:val="2D3B45"/>
                          </w:rPr>
                          <m:t xml:space="preserve">for </m:t>
                        </m:r>
                        <m:r>
                          <m:rPr>
                            <m:sty m:val="bi"/>
                          </m:rPr>
                          <w:rPr>
                            <w:rFonts w:ascii="Cambria Math" w:hAnsi="Cambria Math"/>
                            <w:color w:val="2D3B45"/>
                          </w:rPr>
                          <m:t>t&gt; 13</m:t>
                        </m:r>
                      </m:e>
                    </m:mr>
                  </m:m>
                </m:e>
              </m:eqArr>
            </m:e>
          </m:d>
        </m:oMath>
      </m:oMathPara>
    </w:p>
    <w:p w14:paraId="147CD610" w14:textId="77777777" w:rsidR="00C75803" w:rsidRPr="00C75803" w:rsidRDefault="00C75803" w:rsidP="00C75803">
      <w:pPr>
        <w:pStyle w:val="ListParagraph"/>
        <w:spacing w:before="120" w:after="120"/>
        <w:ind w:left="1080" w:hanging="360"/>
        <w:rPr>
          <w:rFonts w:ascii="Times New Roman" w:hAnsi="Times New Roman" w:cs="Times New Roman"/>
          <w:b/>
        </w:rPr>
      </w:pPr>
      <w:r w:rsidRPr="00C75803">
        <w:rPr>
          <w:rFonts w:ascii="Times New Roman" w:hAnsi="Times New Roman" w:cs="Times New Roman"/>
          <w:b/>
        </w:rPr>
        <w:t xml:space="preserve">Using the </w:t>
      </w:r>
      <w:proofErr w:type="spellStart"/>
      <w:r w:rsidRPr="00C75803">
        <w:rPr>
          <w:rFonts w:ascii="Times New Roman" w:hAnsi="Times New Roman" w:cs="Times New Roman"/>
          <w:b/>
        </w:rPr>
        <w:t>cconvdemo</w:t>
      </w:r>
      <w:proofErr w:type="spellEnd"/>
      <w:r w:rsidRPr="00C75803">
        <w:rPr>
          <w:rFonts w:ascii="Times New Roman" w:hAnsi="Times New Roman" w:cs="Times New Roman"/>
          <w:b/>
        </w:rPr>
        <w:t xml:space="preserve"> from </w:t>
      </w:r>
      <w:r w:rsidRPr="00C75803">
        <w:rPr>
          <w:rFonts w:ascii="Times New Roman" w:hAnsi="Times New Roman" w:cs="Times New Roman"/>
          <w:b/>
          <w:i/>
          <w:iCs/>
        </w:rPr>
        <w:t>Signal Processing First</w:t>
      </w:r>
      <w:r w:rsidRPr="00C75803">
        <w:rPr>
          <w:rFonts w:ascii="Times New Roman" w:hAnsi="Times New Roman" w:cs="Times New Roman"/>
          <w:b/>
        </w:rPr>
        <w:t>,</w:t>
      </w:r>
    </w:p>
    <w:p w14:paraId="142CE873" w14:textId="77777777" w:rsidR="00C75803" w:rsidRPr="00BF3E09" w:rsidRDefault="00C75803" w:rsidP="00C75803">
      <w:pPr>
        <w:pStyle w:val="ListParagraph"/>
        <w:spacing w:before="120" w:after="120"/>
        <w:ind w:left="1080" w:hanging="360"/>
        <w:rPr>
          <w:b/>
        </w:rPr>
      </w:pPr>
      <w:r>
        <w:rPr>
          <w:noProof/>
        </w:rPr>
        <w:drawing>
          <wp:inline distT="0" distB="0" distL="0" distR="0" wp14:anchorId="15774700" wp14:editId="1BEB750A">
            <wp:extent cx="5112667" cy="3092180"/>
            <wp:effectExtent l="0" t="0" r="5715" b="0"/>
            <wp:docPr id="2017967819" name="Picture 201796781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02144" cy="3146296"/>
                    </a:xfrm>
                    <a:prstGeom prst="rect">
                      <a:avLst/>
                    </a:prstGeom>
                  </pic:spPr>
                </pic:pic>
              </a:graphicData>
            </a:graphic>
          </wp:inline>
        </w:drawing>
      </w:r>
    </w:p>
    <w:p w14:paraId="19DE45F1" w14:textId="77777777" w:rsidR="00C75803" w:rsidRPr="00263986" w:rsidRDefault="00C75803" w:rsidP="00C75803">
      <w:pPr>
        <w:pStyle w:val="ListParagraph"/>
        <w:ind w:left="360" w:hanging="360"/>
        <w:rPr>
          <w:rFonts w:ascii="Times New Roman" w:hAnsi="Times New Roman" w:cs="Times New Roman"/>
          <w:bCs/>
        </w:rPr>
      </w:pPr>
      <w:r w:rsidRPr="00263986">
        <w:rPr>
          <w:rFonts w:ascii="Times New Roman" w:hAnsi="Times New Roman" w:cs="Times New Roman"/>
          <w:bCs/>
        </w:rPr>
        <w:lastRenderedPageBreak/>
        <w:t xml:space="preserve">(b) When an input signal has an average value of zero, </w:t>
      </w:r>
      <w:proofErr w:type="gramStart"/>
      <w:r w:rsidRPr="00263986">
        <w:rPr>
          <w:rFonts w:ascii="Times New Roman" w:hAnsi="Times New Roman" w:cs="Times New Roman"/>
          <w:bCs/>
        </w:rPr>
        <w:t>i.e.</w:t>
      </w:r>
      <w:proofErr w:type="gramEnd"/>
      <w:r w:rsidRPr="00263986">
        <w:rPr>
          <w:rFonts w:ascii="Times New Roman" w:hAnsi="Times New Roman" w:cs="Times New Roman"/>
          <w:bCs/>
        </w:rPr>
        <w:t xml:space="preserve"> the DC component is zero, an LTI integrator can be used as an averaging filter. The differential equation governing the input-output relationship </w:t>
      </w:r>
      <w:proofErr w:type="gramStart"/>
      <w:r w:rsidRPr="00263986">
        <w:rPr>
          <w:rFonts w:ascii="Times New Roman" w:hAnsi="Times New Roman" w:cs="Times New Roman"/>
          <w:bCs/>
        </w:rPr>
        <w:t>is</w:t>
      </w:r>
      <w:proofErr w:type="gramEnd"/>
    </w:p>
    <w:p w14:paraId="7F2DF0EF" w14:textId="77777777" w:rsidR="00C75803" w:rsidRPr="00263986" w:rsidRDefault="00C75803" w:rsidP="00C75803">
      <w:pPr>
        <w:pStyle w:val="ListParagraph"/>
        <w:ind w:left="0"/>
        <w:rPr>
          <w:rFonts w:ascii="Times New Roman" w:hAnsi="Times New Roman" w:cs="Times New Roman"/>
          <w:bCs/>
        </w:rPr>
      </w:pPr>
      <m:oMathPara>
        <m:oMath>
          <m:r>
            <w:rPr>
              <w:rFonts w:ascii="Cambria Math" w:hAnsi="Cambria Math" w:cs="Times New Roman"/>
            </w:rPr>
            <m:t>y</m:t>
          </m:r>
          <m:d>
            <m:dPr>
              <m:ctrlPr>
                <w:rPr>
                  <w:rFonts w:ascii="Cambria Math" w:hAnsi="Cambria Math" w:cs="Times New Roman"/>
                  <w:bCs/>
                  <w:i/>
                </w:rPr>
              </m:ctrlPr>
            </m:dPr>
            <m:e>
              <m:r>
                <w:rPr>
                  <w:rFonts w:ascii="Cambria Math" w:hAnsi="Cambria Math" w:cs="Times New Roman"/>
                </w:rPr>
                <m:t>t</m:t>
              </m:r>
            </m:e>
          </m:d>
          <m:r>
            <w:rPr>
              <w:rFonts w:ascii="Cambria Math" w:hAnsi="Cambria Math" w:cs="Times New Roman"/>
            </w:rPr>
            <m:t>=</m:t>
          </m:r>
          <m:nary>
            <m:naryPr>
              <m:limLoc m:val="undOvr"/>
              <m:ctrlPr>
                <w:rPr>
                  <w:rFonts w:ascii="Cambria Math" w:hAnsi="Cambria Math" w:cs="Times New Roman"/>
                  <w:bCs/>
                  <w:i/>
                </w:rPr>
              </m:ctrlPr>
            </m:naryPr>
            <m:sub>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m:t>
                  </m:r>
                </m:sup>
              </m:sSup>
            </m:sub>
            <m:sup>
              <m:r>
                <w:rPr>
                  <w:rFonts w:ascii="Cambria Math" w:hAnsi="Cambria Math" w:cs="Times New Roman"/>
                </w:rPr>
                <m:t>t</m:t>
              </m:r>
            </m:sup>
            <m:e>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τ</m:t>
                  </m:r>
                </m:e>
              </m:d>
              <m:r>
                <w:rPr>
                  <w:rFonts w:ascii="Cambria Math" w:hAnsi="Cambria Math" w:cs="Times New Roman"/>
                </w:rPr>
                <m:t xml:space="preserve"> dτ   </m:t>
              </m:r>
              <m:r>
                <m:rPr>
                  <m:sty m:val="p"/>
                </m:rPr>
                <w:rPr>
                  <w:rFonts w:ascii="Cambria Math" w:hAnsi="Cambria Math" w:cs="Times New Roman"/>
                </w:rPr>
                <m:t>for</m:t>
              </m:r>
              <m:r>
                <w:rPr>
                  <w:rFonts w:ascii="Cambria Math" w:hAnsi="Cambria Math" w:cs="Times New Roman"/>
                </w:rPr>
                <m:t xml:space="preserve"> t≥0</m:t>
              </m:r>
            </m:e>
          </m:nary>
        </m:oMath>
      </m:oMathPara>
    </w:p>
    <w:p w14:paraId="2080FE7B" w14:textId="176F147C" w:rsidR="00C75803" w:rsidRPr="00263986" w:rsidRDefault="00C75803" w:rsidP="00C758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b/>
        </w:rPr>
      </w:pPr>
      <w:r w:rsidRPr="00263986">
        <w:rPr>
          <w:b/>
        </w:rPr>
        <w:t xml:space="preserve">The integrator was operating before </w:t>
      </w:r>
      <w:r w:rsidRPr="00263986">
        <w:rPr>
          <w:b/>
          <w:i/>
          <w:iCs/>
        </w:rPr>
        <w:t>t</w:t>
      </w:r>
      <w:r w:rsidRPr="00263986">
        <w:rPr>
          <w:b/>
        </w:rPr>
        <w:t xml:space="preserve"> = 0 seconds, but we </w:t>
      </w:r>
      <w:proofErr w:type="gramStart"/>
      <w:r w:rsidR="00263986">
        <w:rPr>
          <w:b/>
        </w:rPr>
        <w:t>we</w:t>
      </w:r>
      <w:r w:rsidRPr="00263986">
        <w:rPr>
          <w:b/>
        </w:rPr>
        <w:t>ren't able to</w:t>
      </w:r>
      <w:proofErr w:type="gramEnd"/>
      <w:r w:rsidRPr="00263986">
        <w:rPr>
          <w:b/>
        </w:rPr>
        <w:t xml:space="preserve"> observe that. We are observing the system starting at </w:t>
      </w:r>
      <w:r w:rsidRPr="00263986">
        <w:rPr>
          <w:b/>
          <w:i/>
          <w:iCs/>
        </w:rPr>
        <w:t>t</w:t>
      </w:r>
      <w:r w:rsidRPr="00263986">
        <w:rPr>
          <w:b/>
        </w:rPr>
        <w:t xml:space="preserve"> = 0 seconds.</w:t>
      </w:r>
    </w:p>
    <w:p w14:paraId="6C687BBB" w14:textId="5018E1A2" w:rsidR="00C75803" w:rsidRPr="00263986" w:rsidRDefault="00C75803" w:rsidP="00C75803">
      <w:pPr>
        <w:pStyle w:val="ListParagraph"/>
        <w:spacing w:before="120" w:after="120"/>
        <w:ind w:left="360"/>
        <w:rPr>
          <w:rFonts w:ascii="Times New Roman" w:hAnsi="Times New Roman" w:cs="Times New Roman"/>
          <w:b/>
        </w:rPr>
      </w:pPr>
      <w:r w:rsidRPr="00263986">
        <w:rPr>
          <w:rFonts w:ascii="Times New Roman" w:hAnsi="Times New Roman" w:cs="Times New Roman"/>
          <w:b/>
        </w:rPr>
        <w:t xml:space="preserve">Since we are starting the integration at </w:t>
      </w:r>
      <w:r w:rsidRPr="00263986">
        <w:rPr>
          <w:rFonts w:ascii="Times New Roman" w:hAnsi="Times New Roman" w:cs="Times New Roman"/>
          <w:b/>
          <w:i/>
          <w:iCs/>
        </w:rPr>
        <w:t>t</w:t>
      </w:r>
      <w:r w:rsidRPr="00263986">
        <w:rPr>
          <w:rFonts w:ascii="Times New Roman" w:hAnsi="Times New Roman" w:cs="Times New Roman"/>
          <w:b/>
        </w:rPr>
        <w:t xml:space="preserve"> = 0 seconds, there is ambiguity as to whether Dirac delta signal would be included at time 0. We can use 0</w:t>
      </w:r>
      <w:r w:rsidRPr="00263986">
        <w:rPr>
          <w:rFonts w:ascii="Times New Roman" w:hAnsi="Times New Roman" w:cs="Times New Roman"/>
          <w:b/>
          <w:vertAlign w:val="superscript"/>
        </w:rPr>
        <w:t>-</w:t>
      </w:r>
      <w:r w:rsidRPr="00263986">
        <w:rPr>
          <w:rFonts w:ascii="Times New Roman" w:hAnsi="Times New Roman" w:cs="Times New Roman"/>
          <w:b/>
        </w:rPr>
        <w:t xml:space="preserve"> as the lower limit to indicate that integration starts at time 0 before the impulse occurs.</w:t>
      </w:r>
    </w:p>
    <w:p w14:paraId="19ADD0A0" w14:textId="77777777" w:rsidR="00C75803" w:rsidRPr="00263986" w:rsidRDefault="00C75803" w:rsidP="00C75803">
      <w:pPr>
        <w:pStyle w:val="ListParagraph"/>
        <w:spacing w:before="120" w:after="120"/>
        <w:ind w:left="360"/>
        <w:rPr>
          <w:rFonts w:ascii="Times New Roman" w:hAnsi="Times New Roman" w:cs="Times New Roman"/>
          <w:b/>
        </w:rPr>
      </w:pPr>
    </w:p>
    <w:p w14:paraId="7F5FAC11" w14:textId="77777777" w:rsidR="00C75803" w:rsidRPr="00263986" w:rsidRDefault="00C75803" w:rsidP="00C75803">
      <w:pPr>
        <w:pStyle w:val="ListParagraph"/>
        <w:spacing w:before="120" w:after="120"/>
        <w:ind w:hanging="360"/>
        <w:rPr>
          <w:rFonts w:ascii="Times New Roman" w:hAnsi="Times New Roman" w:cs="Times New Roman"/>
          <w:bCs/>
          <w:i/>
          <w:iCs/>
        </w:rPr>
      </w:pPr>
      <w:proofErr w:type="spellStart"/>
      <w:r w:rsidRPr="00263986">
        <w:rPr>
          <w:rFonts w:ascii="Times New Roman" w:hAnsi="Times New Roman" w:cs="Times New Roman"/>
          <w:bCs/>
        </w:rPr>
        <w:t>i</w:t>
      </w:r>
      <w:proofErr w:type="spellEnd"/>
      <w:r w:rsidRPr="00263986">
        <w:rPr>
          <w:rFonts w:ascii="Times New Roman" w:hAnsi="Times New Roman" w:cs="Times New Roman"/>
          <w:bCs/>
        </w:rPr>
        <w:t xml:space="preserve">. What is(are) the initial condition(s) and what value should it(they) be set to?  </w:t>
      </w:r>
      <w:r w:rsidRPr="00263986">
        <w:rPr>
          <w:rFonts w:ascii="Times New Roman" w:hAnsi="Times New Roman" w:cs="Times New Roman"/>
          <w:bCs/>
          <w:i/>
          <w:iCs/>
        </w:rPr>
        <w:t>3 points</w:t>
      </w:r>
    </w:p>
    <w:p w14:paraId="14590130" w14:textId="77777777" w:rsidR="00C75803" w:rsidRPr="00263986" w:rsidRDefault="00C75803" w:rsidP="00C75803">
      <w:pPr>
        <w:pStyle w:val="ListParagraph"/>
        <w:spacing w:before="120" w:after="120"/>
        <w:rPr>
          <w:rFonts w:ascii="Times New Roman" w:hAnsi="Times New Roman" w:cs="Times New Roman"/>
          <w:b/>
        </w:rPr>
      </w:pPr>
      <w:r w:rsidRPr="00263986">
        <w:rPr>
          <w:rFonts w:ascii="Times New Roman" w:hAnsi="Times New Roman" w:cs="Times New Roman"/>
          <w:b/>
          <w:i/>
          <w:iCs/>
        </w:rPr>
        <w:t>Solution</w:t>
      </w:r>
      <w:r w:rsidRPr="00263986">
        <w:rPr>
          <w:rFonts w:ascii="Times New Roman" w:hAnsi="Times New Roman" w:cs="Times New Roman"/>
          <w:b/>
        </w:rPr>
        <w:t xml:space="preserve">: The initial condition is the initial integration value </w:t>
      </w:r>
      <w:proofErr w:type="gramStart"/>
      <w:r w:rsidRPr="00263986">
        <w:rPr>
          <w:rFonts w:ascii="Times New Roman" w:hAnsi="Times New Roman" w:cs="Times New Roman"/>
          <w:b/>
          <w:i/>
          <w:iCs/>
        </w:rPr>
        <w:t>y</w:t>
      </w:r>
      <w:r w:rsidRPr="00263986">
        <w:rPr>
          <w:rFonts w:ascii="Times New Roman" w:hAnsi="Times New Roman" w:cs="Times New Roman"/>
          <w:b/>
        </w:rPr>
        <w:t>(</w:t>
      </w:r>
      <w:proofErr w:type="gramEnd"/>
      <w:r w:rsidRPr="00263986">
        <w:rPr>
          <w:rFonts w:ascii="Times New Roman" w:hAnsi="Times New Roman" w:cs="Times New Roman"/>
          <w:b/>
        </w:rPr>
        <w:t>0).  It should be set to zero as a necessary condition for LTI properties to hold.</w:t>
      </w:r>
    </w:p>
    <w:p w14:paraId="358F4F67"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ii. What is the impulse response?  </w:t>
      </w:r>
      <w:r w:rsidRPr="00263986">
        <w:rPr>
          <w:rFonts w:ascii="Times New Roman" w:hAnsi="Times New Roman" w:cs="Times New Roman"/>
          <w:bCs/>
          <w:i/>
          <w:iCs/>
        </w:rPr>
        <w:t>3 points</w:t>
      </w:r>
    </w:p>
    <w:p w14:paraId="55E5E866" w14:textId="77777777" w:rsidR="00C75803" w:rsidRPr="00263986" w:rsidRDefault="00C75803" w:rsidP="00C75803">
      <w:pPr>
        <w:pStyle w:val="ListParagraph"/>
        <w:ind w:left="1080" w:hanging="360"/>
        <w:rPr>
          <w:rFonts w:ascii="Times New Roman" w:hAnsi="Times New Roman" w:cs="Times New Roman"/>
          <w:b/>
        </w:rPr>
      </w:pPr>
      <w:r w:rsidRPr="00263986">
        <w:rPr>
          <w:rFonts w:ascii="Times New Roman" w:hAnsi="Times New Roman" w:cs="Times New Roman"/>
          <w:b/>
          <w:i/>
          <w:iCs/>
        </w:rPr>
        <w:t>Solution:</w:t>
      </w:r>
      <w:r w:rsidRPr="00263986">
        <w:rPr>
          <w:rFonts w:ascii="Times New Roman" w:hAnsi="Times New Roman" w:cs="Times New Roman"/>
          <w:b/>
        </w:rPr>
        <w:t xml:space="preserve"> For input </w:t>
      </w:r>
      <m:oMath>
        <m:r>
          <m:rPr>
            <m:sty m:val="bi"/>
          </m:rPr>
          <w:rPr>
            <w:rFonts w:ascii="Cambria Math" w:hAnsi="Cambria Math" w:cs="Times New Roman"/>
          </w:rPr>
          <m:t>x</m:t>
        </m:r>
        <m:d>
          <m:dPr>
            <m:ctrlPr>
              <w:rPr>
                <w:rFonts w:ascii="Cambria Math" w:hAnsi="Cambria Math" w:cs="Times New Roman"/>
                <w:b/>
                <w:i/>
              </w:rPr>
            </m:ctrlPr>
          </m:dPr>
          <m:e>
            <m:r>
              <m:rPr>
                <m:sty m:val="bi"/>
              </m:rPr>
              <w:rPr>
                <w:rFonts w:ascii="Cambria Math" w:hAnsi="Cambria Math" w:cs="Times New Roman"/>
              </w:rPr>
              <m:t>t</m:t>
            </m:r>
          </m:e>
        </m:d>
        <m:r>
          <m:rPr>
            <m:sty m:val="bi"/>
          </m:rPr>
          <w:rPr>
            <w:rFonts w:ascii="Cambria Math" w:hAnsi="Cambria Math" w:cs="Times New Roman"/>
          </w:rPr>
          <m:t>=δ(t)</m:t>
        </m:r>
      </m:oMath>
      <w:r w:rsidRPr="00263986">
        <w:rPr>
          <w:rFonts w:ascii="Times New Roman" w:hAnsi="Times New Roman" w:cs="Times New Roman"/>
          <w:b/>
        </w:rPr>
        <w:t>, the output is the impulse response</w:t>
      </w:r>
      <w:r w:rsidRPr="00263986">
        <w:rPr>
          <w:rFonts w:ascii="Times New Roman" w:hAnsi="Times New Roman" w:cs="Times New Roman"/>
          <w:i/>
        </w:rPr>
        <w:br/>
      </w:r>
      <m:oMathPara>
        <m:oMath>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sSup>
                <m:sSupPr>
                  <m:ctrlPr>
                    <w:rPr>
                      <w:rFonts w:ascii="Cambria Math" w:hAnsi="Cambria Math" w:cs="Times New Roman"/>
                      <w:b/>
                      <w:bCs/>
                      <w:i/>
                    </w:rPr>
                  </m:ctrlPr>
                </m:sSupPr>
                <m:e>
                  <m:r>
                    <m:rPr>
                      <m:sty m:val="bi"/>
                    </m:rPr>
                    <w:rPr>
                      <w:rFonts w:ascii="Cambria Math" w:hAnsi="Cambria Math" w:cs="Times New Roman"/>
                    </w:rPr>
                    <m:t>0</m:t>
                  </m:r>
                </m:e>
                <m:sup>
                  <m:r>
                    <m:rPr>
                      <m:sty m:val="bi"/>
                    </m:rPr>
                    <w:rPr>
                      <w:rFonts w:ascii="Cambria Math" w:hAnsi="Cambria Math" w:cs="Times New Roman"/>
                    </w:rPr>
                    <m:t>-</m:t>
                  </m:r>
                </m:sup>
              </m:sSup>
            </m:sub>
            <m:sup>
              <m:r>
                <m:rPr>
                  <m:sty m:val="bi"/>
                </m:rPr>
                <w:rPr>
                  <w:rFonts w:ascii="Cambria Math" w:hAnsi="Cambria Math" w:cs="Times New Roman"/>
                </w:rPr>
                <m:t>t</m:t>
              </m:r>
            </m:sup>
            <m:e>
              <m:r>
                <m:rPr>
                  <m:sty m:val="bi"/>
                </m:rPr>
                <w:rPr>
                  <w:rFonts w:ascii="Cambria Math" w:hAnsi="Cambria Math" w:cs="Times New Roman"/>
                </w:rPr>
                <m:t>δ</m:t>
              </m:r>
              <m:d>
                <m:dPr>
                  <m:ctrlPr>
                    <w:rPr>
                      <w:rFonts w:ascii="Cambria Math" w:hAnsi="Cambria Math" w:cs="Times New Roman"/>
                      <w:b/>
                      <w:bCs/>
                      <w:i/>
                    </w:rPr>
                  </m:ctrlPr>
                </m:dPr>
                <m:e>
                  <m:r>
                    <m:rPr>
                      <m:sty m:val="bi"/>
                    </m:rPr>
                    <w:rPr>
                      <w:rFonts w:ascii="Cambria Math" w:hAnsi="Cambria Math" w:cs="Times New Roman"/>
                    </w:rPr>
                    <m:t>τ</m:t>
                  </m:r>
                </m:e>
              </m:d>
              <m:r>
                <m:rPr>
                  <m:sty m:val="bi"/>
                </m:rPr>
                <w:rPr>
                  <w:rFonts w:ascii="Cambria Math" w:hAnsi="Cambria Math" w:cs="Times New Roman"/>
                </w:rPr>
                <m:t xml:space="preserve"> dτ=u(t)</m:t>
              </m:r>
            </m:e>
          </m:nary>
        </m:oMath>
      </m:oMathPara>
    </w:p>
    <w:p w14:paraId="701183EB"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iii. Develop a formula for </w:t>
      </w:r>
      <m:oMath>
        <m:r>
          <w:rPr>
            <w:rFonts w:ascii="Cambria Math" w:hAnsi="Cambria Math" w:cs="Times New Roman"/>
          </w:rPr>
          <m:t>y(t)=h(t)*x(t)</m:t>
        </m:r>
      </m:oMath>
      <w:r w:rsidRPr="00263986">
        <w:rPr>
          <w:rFonts w:ascii="Times New Roman" w:hAnsi="Times New Roman" w:cs="Times New Roman"/>
          <w:bCs/>
        </w:rPr>
        <w:t xml:space="preserve"> using the convolution definition when the input signal is </w:t>
      </w:r>
      <m:oMath>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t</m:t>
            </m:r>
          </m:e>
        </m:d>
        <m:r>
          <w:rPr>
            <w:rFonts w:ascii="Cambria Math" w:hAnsi="Cambria Math" w:cs="Times New Roman"/>
          </w:rPr>
          <m:t>=u(t)</m:t>
        </m:r>
      </m:oMath>
      <w:r w:rsidRPr="00263986">
        <w:rPr>
          <w:rFonts w:ascii="Times New Roman" w:hAnsi="Times New Roman" w:cs="Times New Roman"/>
          <w:bCs/>
        </w:rPr>
        <w:t xml:space="preserve">.  Note that </w:t>
      </w:r>
      <m:oMath>
        <m:r>
          <w:rPr>
            <w:rFonts w:ascii="Cambria Math" w:hAnsi="Cambria Math" w:cs="Times New Roman"/>
          </w:rPr>
          <m:t>x</m:t>
        </m:r>
        <m:d>
          <m:dPr>
            <m:ctrlPr>
              <w:rPr>
                <w:rFonts w:ascii="Cambria Math" w:hAnsi="Cambria Math" w:cs="Times New Roman"/>
                <w:bCs/>
                <w:i/>
              </w:rPr>
            </m:ctrlPr>
          </m:dPr>
          <m:e>
            <m:r>
              <w:rPr>
                <w:rFonts w:ascii="Cambria Math" w:hAnsi="Cambria Math" w:cs="Times New Roman"/>
              </w:rPr>
              <m:t>t</m:t>
            </m:r>
          </m:e>
        </m:d>
      </m:oMath>
      <w:r w:rsidRPr="00263986">
        <w:rPr>
          <w:rFonts w:ascii="Times New Roman" w:hAnsi="Times New Roman" w:cs="Times New Roman"/>
          <w:bCs/>
        </w:rPr>
        <w:t xml:space="preserve"> has bounded amplitude.  </w:t>
      </w:r>
      <w:r w:rsidRPr="00263986">
        <w:rPr>
          <w:rFonts w:ascii="Times New Roman" w:hAnsi="Times New Roman" w:cs="Times New Roman"/>
          <w:bCs/>
          <w:i/>
          <w:iCs/>
        </w:rPr>
        <w:t>9 points</w:t>
      </w:r>
    </w:p>
    <w:p w14:paraId="6AFEB9AB" w14:textId="77777777" w:rsidR="00C75803" w:rsidRPr="00263986" w:rsidRDefault="00C75803" w:rsidP="00C75803">
      <w:pPr>
        <w:pStyle w:val="ListParagraph"/>
        <w:spacing w:before="120"/>
        <w:rPr>
          <w:rFonts w:ascii="Times New Roman" w:hAnsi="Times New Roman" w:cs="Times New Roman"/>
          <w:b/>
          <w:i/>
          <w:iCs/>
        </w:rPr>
      </w:pPr>
      <w:r w:rsidRPr="00263986">
        <w:rPr>
          <w:rFonts w:ascii="Times New Roman" w:hAnsi="Times New Roman" w:cs="Times New Roman"/>
          <w:b/>
          <w:i/>
          <w:iCs/>
        </w:rPr>
        <w:t xml:space="preserve">Solution: </w:t>
      </w:r>
      <w:r w:rsidRPr="00263986">
        <w:rPr>
          <w:rFonts w:ascii="Times New Roman" w:hAnsi="Times New Roman" w:cs="Times New Roman"/>
          <w:b/>
        </w:rPr>
        <w:t>Using the convolution definition,</w:t>
      </w:r>
    </w:p>
    <w:p w14:paraId="4925B328" w14:textId="77777777" w:rsidR="00C75803" w:rsidRPr="00263986" w:rsidRDefault="00C75803" w:rsidP="00C75803">
      <w:pPr>
        <w:pStyle w:val="ListParagraph"/>
        <w:rPr>
          <w:rFonts w:ascii="Times New Roman" w:hAnsi="Times New Roman" w:cs="Times New Roman"/>
          <w:b/>
          <w:bCs/>
        </w:rPr>
      </w:pPr>
      <m:oMathPara>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=h</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=u(t)*u(t)=</m:t>
          </m:r>
          <m:nary>
            <m:naryPr>
              <m:limLoc m:val="undOvr"/>
              <m:ctrlPr>
                <w:rPr>
                  <w:rFonts w:ascii="Cambria Math" w:hAnsi="Cambria Math" w:cs="Times New Roman"/>
                  <w:b/>
                  <w:bCs/>
                  <w:i/>
                </w:rPr>
              </m:ctrlPr>
            </m:naryPr>
            <m:sub>
              <m:r>
                <m:rPr>
                  <m:sty m:val="bi"/>
                </m:rPr>
                <w:rPr>
                  <w:rFonts w:ascii="Cambria Math" w:hAnsi="Cambria Math" w:cs="Times New Roman"/>
                </w:rPr>
                <m:t>-∞</m:t>
              </m:r>
            </m:sub>
            <m:sup>
              <m:r>
                <m:rPr>
                  <m:sty m:val="bi"/>
                </m:rPr>
                <w:rPr>
                  <w:rFonts w:ascii="Cambria Math" w:hAnsi="Cambria Math" w:cs="Times New Roman"/>
                </w:rPr>
                <m:t>∞</m:t>
              </m:r>
            </m:sup>
            <m:e>
              <m:r>
                <m:rPr>
                  <m:sty m:val="bi"/>
                </m:rPr>
                <w:rPr>
                  <w:rFonts w:ascii="Cambria Math" w:hAnsi="Cambria Math" w:cs="Times New Roman"/>
                </w:rPr>
                <m:t>u</m:t>
              </m:r>
              <m:d>
                <m:dPr>
                  <m:ctrlPr>
                    <w:rPr>
                      <w:rFonts w:ascii="Cambria Math" w:hAnsi="Cambria Math" w:cs="Times New Roman"/>
                      <w:b/>
                      <w:bCs/>
                      <w:i/>
                    </w:rPr>
                  </m:ctrlPr>
                </m:dPr>
                <m:e>
                  <m:r>
                    <m:rPr>
                      <m:sty m:val="bi"/>
                    </m:rPr>
                    <w:rPr>
                      <w:rFonts w:ascii="Cambria Math" w:hAnsi="Cambria Math" w:cs="Times New Roman"/>
                    </w:rPr>
                    <m:t>λ</m:t>
                  </m:r>
                </m:e>
              </m:d>
              <m:r>
                <m:rPr>
                  <m:sty m:val="bi"/>
                </m:rPr>
                <w:rPr>
                  <w:rFonts w:ascii="Cambria Math" w:hAnsi="Cambria Math" w:cs="Times New Roman"/>
                </w:rPr>
                <m:t xml:space="preserve"> u</m:t>
              </m:r>
              <m:d>
                <m:dPr>
                  <m:ctrlPr>
                    <w:rPr>
                      <w:rFonts w:ascii="Cambria Math" w:hAnsi="Cambria Math" w:cs="Times New Roman"/>
                      <w:b/>
                      <w:bCs/>
                      <w:i/>
                    </w:rPr>
                  </m:ctrlPr>
                </m:dPr>
                <m:e>
                  <m:r>
                    <m:rPr>
                      <m:sty m:val="bi"/>
                    </m:rPr>
                    <w:rPr>
                      <w:rFonts w:ascii="Cambria Math" w:hAnsi="Cambria Math" w:cs="Times New Roman"/>
                    </w:rPr>
                    <m:t>t-λ</m:t>
                  </m:r>
                </m:e>
              </m:d>
              <m:r>
                <m:rPr>
                  <m:sty m:val="bi"/>
                </m:rPr>
                <w:rPr>
                  <w:rFonts w:ascii="Cambria Math" w:hAnsi="Cambria Math" w:cs="Times New Roman"/>
                </w:rPr>
                <m:t xml:space="preserve"> dλ</m:t>
              </m:r>
            </m:e>
          </m:nary>
        </m:oMath>
      </m:oMathPara>
    </w:p>
    <w:p w14:paraId="4656DDDF" w14:textId="77777777" w:rsidR="00C75803" w:rsidRPr="00263986" w:rsidRDefault="00C75803" w:rsidP="00C75803">
      <w:pPr>
        <w:pStyle w:val="ListParagraph"/>
        <w:rPr>
          <w:rFonts w:ascii="Times New Roman" w:hAnsi="Times New Roman" w:cs="Times New Roman"/>
          <w:b/>
          <w:bCs/>
        </w:rPr>
      </w:pPr>
      <m:oMath>
        <m:r>
          <m:rPr>
            <m:sty m:val="bi"/>
          </m:rPr>
          <w:rPr>
            <w:rFonts w:ascii="Cambria Math" w:hAnsi="Cambria Math" w:cs="Times New Roman"/>
          </w:rPr>
          <m:t>u(λ)</m:t>
        </m:r>
      </m:oMath>
      <w:r w:rsidRPr="00263986">
        <w:rPr>
          <w:rFonts w:ascii="Times New Roman" w:hAnsi="Times New Roman" w:cs="Times New Roman"/>
          <w:b/>
          <w:bCs/>
        </w:rPr>
        <w:t xml:space="preserve"> is 1 for </w:t>
      </w:r>
      <m:oMath>
        <m:r>
          <m:rPr>
            <m:sty m:val="bi"/>
          </m:rPr>
          <w:rPr>
            <w:rFonts w:ascii="Cambria Math" w:hAnsi="Cambria Math" w:cs="Times New Roman"/>
          </w:rPr>
          <m:t>λ≥0</m:t>
        </m:r>
      </m:oMath>
      <w:r w:rsidRPr="00263986">
        <w:rPr>
          <w:rFonts w:ascii="Times New Roman" w:hAnsi="Times New Roman" w:cs="Times New Roman"/>
          <w:b/>
          <w:bCs/>
        </w:rPr>
        <w:t xml:space="preserve"> and 0 otherwise, whereas </w:t>
      </w:r>
      <m:oMath>
        <m:r>
          <m:rPr>
            <m:sty m:val="bi"/>
          </m:rPr>
          <w:rPr>
            <w:rFonts w:ascii="Cambria Math" w:hAnsi="Cambria Math" w:cs="Times New Roman"/>
          </w:rPr>
          <m:t>u(t-λ)</m:t>
        </m:r>
      </m:oMath>
      <w:r w:rsidRPr="00263986">
        <w:rPr>
          <w:rFonts w:ascii="Times New Roman" w:hAnsi="Times New Roman" w:cs="Times New Roman"/>
          <w:b/>
          <w:bCs/>
        </w:rPr>
        <w:t xml:space="preserve"> is 1 for </w:t>
      </w:r>
      <m:oMath>
        <m:r>
          <m:rPr>
            <m:sty m:val="bi"/>
          </m:rPr>
          <w:rPr>
            <w:rFonts w:ascii="Cambria Math" w:hAnsi="Cambria Math" w:cs="Times New Roman"/>
          </w:rPr>
          <m:t>t-λ≥0</m:t>
        </m:r>
      </m:oMath>
      <w:r w:rsidRPr="00263986">
        <w:rPr>
          <w:rFonts w:ascii="Times New Roman" w:hAnsi="Times New Roman" w:cs="Times New Roman"/>
          <w:b/>
          <w:bCs/>
        </w:rPr>
        <w:t xml:space="preserve"> or </w:t>
      </w:r>
      <m:oMath>
        <m:r>
          <m:rPr>
            <m:sty m:val="bi"/>
          </m:rPr>
          <w:rPr>
            <w:rFonts w:ascii="Cambria Math" w:hAnsi="Cambria Math" w:cs="Times New Roman"/>
          </w:rPr>
          <m:t>λ≤t</m:t>
        </m:r>
      </m:oMath>
      <w:r w:rsidRPr="00263986">
        <w:rPr>
          <w:rFonts w:ascii="Times New Roman" w:hAnsi="Times New Roman" w:cs="Times New Roman"/>
          <w:b/>
          <w:bCs/>
        </w:rPr>
        <w:t xml:space="preserve">.  Also, note that </w:t>
      </w:r>
      <m:oMath>
        <m:r>
          <m:rPr>
            <m:sty m:val="bi"/>
          </m:rPr>
          <w:rPr>
            <w:rFonts w:ascii="Cambria Math" w:hAnsi="Cambria Math" w:cs="Times New Roman"/>
          </w:rPr>
          <m:t>t≥0</m:t>
        </m:r>
      </m:oMath>
      <w:r w:rsidRPr="00263986">
        <w:rPr>
          <w:rFonts w:ascii="Times New Roman" w:hAnsi="Times New Roman" w:cs="Times New Roman"/>
          <w:b/>
          <w:bCs/>
        </w:rPr>
        <w:t xml:space="preserve"> because </w:t>
      </w:r>
      <m:oMath>
        <m:r>
          <m:rPr>
            <m:sty m:val="bi"/>
          </m:rPr>
          <w:rPr>
            <w:rFonts w:ascii="Cambria Math" w:hAnsi="Cambria Math" w:cs="Times New Roman"/>
          </w:rPr>
          <m:t>λ≥0</m:t>
        </m:r>
      </m:oMath>
      <w:r w:rsidRPr="00263986">
        <w:rPr>
          <w:rFonts w:ascii="Times New Roman" w:hAnsi="Times New Roman" w:cs="Times New Roman"/>
          <w:b/>
          <w:bCs/>
        </w:rPr>
        <w:t>:</w:t>
      </w:r>
    </w:p>
    <w:p w14:paraId="0D8A93C6" w14:textId="77777777" w:rsidR="00C75803" w:rsidRPr="00263986" w:rsidRDefault="00C75803" w:rsidP="00C75803">
      <w:pPr>
        <w:pStyle w:val="ListParagraph"/>
        <w:rPr>
          <w:rFonts w:ascii="Times New Roman" w:hAnsi="Times New Roman" w:cs="Times New Roman"/>
          <w:b/>
          <w:bCs/>
        </w:rPr>
      </w:pPr>
      <m:oMathPara>
        <m:oMathParaPr>
          <m:jc m:val="center"/>
        </m:oMathParaPr>
        <m:oMath>
          <m:r>
            <m:rPr>
              <m:sty m:val="bi"/>
            </m:rPr>
            <w:rPr>
              <w:rFonts w:ascii="Cambria Math" w:hAnsi="Cambria Math" w:cs="Times New Roman"/>
            </w:rPr>
            <m:t>y</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m:t>
          </m:r>
          <m:nary>
            <m:naryPr>
              <m:limLoc m:val="undOvr"/>
              <m:ctrlPr>
                <w:rPr>
                  <w:rFonts w:ascii="Cambria Math" w:hAnsi="Cambria Math" w:cs="Times New Roman"/>
                  <w:b/>
                  <w:bCs/>
                  <w:i/>
                </w:rPr>
              </m:ctrlPr>
            </m:naryPr>
            <m:sub>
              <m:r>
                <m:rPr>
                  <m:sty m:val="bi"/>
                </m:rPr>
                <w:rPr>
                  <w:rFonts w:ascii="Cambria Math" w:hAnsi="Cambria Math" w:cs="Times New Roman"/>
                </w:rPr>
                <m:t>0</m:t>
              </m:r>
            </m:sub>
            <m:sup>
              <m:r>
                <m:rPr>
                  <m:sty m:val="bi"/>
                </m:rPr>
                <w:rPr>
                  <w:rFonts w:ascii="Cambria Math" w:hAnsi="Cambria Math" w:cs="Times New Roman"/>
                </w:rPr>
                <m:t>t</m:t>
              </m:r>
            </m:sup>
            <m:e>
              <m:r>
                <m:rPr>
                  <m:sty m:val="bi"/>
                </m:rPr>
                <w:rPr>
                  <w:rFonts w:ascii="Cambria Math" w:hAnsi="Cambria Math" w:cs="Times New Roman"/>
                </w:rPr>
                <m:t xml:space="preserve"> dλ=t u(t)</m:t>
              </m:r>
            </m:e>
          </m:nary>
        </m:oMath>
      </m:oMathPara>
    </w:p>
    <w:p w14:paraId="1853CBA7" w14:textId="77777777" w:rsidR="00C75803" w:rsidRPr="00263986" w:rsidRDefault="00C75803" w:rsidP="00C75803">
      <w:pPr>
        <w:pStyle w:val="ListParagraph"/>
        <w:spacing w:before="120" w:after="120"/>
        <w:ind w:hanging="360"/>
        <w:rPr>
          <w:rFonts w:ascii="Times New Roman" w:hAnsi="Times New Roman" w:cs="Times New Roman"/>
          <w:bCs/>
          <w:i/>
          <w:iCs/>
        </w:rPr>
      </w:pPr>
      <w:r w:rsidRPr="00263986">
        <w:rPr>
          <w:rFonts w:ascii="Times New Roman" w:hAnsi="Times New Roman" w:cs="Times New Roman"/>
          <w:bCs/>
        </w:rPr>
        <w:t xml:space="preserve">iv. Is the LTI integrator bounded-input bounded-output (BIBO) stable?  Your work in part iii might be helpful.  </w:t>
      </w:r>
      <w:r w:rsidRPr="00263986">
        <w:rPr>
          <w:rFonts w:ascii="Times New Roman" w:hAnsi="Times New Roman" w:cs="Times New Roman"/>
          <w:bCs/>
          <w:i/>
          <w:iCs/>
        </w:rPr>
        <w:t>3 points</w:t>
      </w:r>
    </w:p>
    <w:p w14:paraId="61B88C66" w14:textId="77777777" w:rsidR="00C75803" w:rsidRPr="00263986" w:rsidRDefault="00C75803" w:rsidP="00C75803">
      <w:pPr>
        <w:pStyle w:val="ListParagraph"/>
        <w:spacing w:before="120" w:after="120"/>
        <w:rPr>
          <w:rFonts w:ascii="Times New Roman" w:hAnsi="Times New Roman" w:cs="Times New Roman"/>
          <w:bCs/>
          <w:iCs/>
        </w:rPr>
      </w:pPr>
      <w:r w:rsidRPr="00263986">
        <w:rPr>
          <w:rFonts w:ascii="Times New Roman" w:hAnsi="Times New Roman" w:cs="Times New Roman"/>
          <w:b/>
          <w:i/>
          <w:iCs/>
        </w:rPr>
        <w:t xml:space="preserve">Solution:  </w:t>
      </w:r>
      <w:r w:rsidRPr="00263986">
        <w:rPr>
          <w:rFonts w:ascii="Times New Roman" w:hAnsi="Times New Roman" w:cs="Times New Roman"/>
          <w:b/>
        </w:rPr>
        <w:t>For input signal</w:t>
      </w:r>
      <w:r w:rsidRPr="00263986">
        <w:rPr>
          <w:rFonts w:ascii="Times New Roman" w:hAnsi="Times New Roman" w:cs="Times New Roman"/>
          <w:b/>
          <w:i/>
          <w:iCs/>
        </w:rPr>
        <w:t xml:space="preserve"> </w:t>
      </w:r>
      <m:oMath>
        <m:r>
          <m:rPr>
            <m:sty m:val="bi"/>
          </m:rPr>
          <w:rPr>
            <w:rFonts w:ascii="Cambria Math" w:hAnsi="Cambria Math" w:cs="Times New Roman"/>
          </w:rPr>
          <m:t>x</m:t>
        </m:r>
        <m:d>
          <m:dPr>
            <m:ctrlPr>
              <w:rPr>
                <w:rFonts w:ascii="Cambria Math" w:hAnsi="Cambria Math" w:cs="Times New Roman"/>
                <w:b/>
                <w:bCs/>
                <w:i/>
              </w:rPr>
            </m:ctrlPr>
          </m:dPr>
          <m:e>
            <m:r>
              <m:rPr>
                <m:sty m:val="bi"/>
              </m:rPr>
              <w:rPr>
                <w:rFonts w:ascii="Cambria Math" w:hAnsi="Cambria Math" w:cs="Times New Roman"/>
              </w:rPr>
              <m:t>t</m:t>
            </m:r>
          </m:e>
        </m:d>
        <m:r>
          <m:rPr>
            <m:sty m:val="bi"/>
          </m:rPr>
          <w:rPr>
            <w:rFonts w:ascii="Cambria Math" w:hAnsi="Cambria Math" w:cs="Times New Roman"/>
          </w:rPr>
          <m:t>=u</m:t>
        </m:r>
        <m:d>
          <m:dPr>
            <m:ctrlPr>
              <w:rPr>
                <w:rFonts w:ascii="Cambria Math" w:hAnsi="Cambria Math" w:cs="Times New Roman"/>
                <w:b/>
                <w:bCs/>
                <w:i/>
              </w:rPr>
            </m:ctrlPr>
          </m:dPr>
          <m:e>
            <m:r>
              <m:rPr>
                <m:sty m:val="bi"/>
              </m:rPr>
              <w:rPr>
                <w:rFonts w:ascii="Cambria Math" w:hAnsi="Cambria Math" w:cs="Times New Roman"/>
              </w:rPr>
              <m:t>t</m:t>
            </m:r>
          </m:e>
        </m:d>
      </m:oMath>
      <w:r w:rsidRPr="00263986">
        <w:rPr>
          <w:rFonts w:ascii="Times New Roman" w:hAnsi="Times New Roman" w:cs="Times New Roman"/>
          <w:b/>
          <w:bCs/>
          <w:i/>
        </w:rPr>
        <w:t xml:space="preserve">, </w:t>
      </w:r>
      <w:r w:rsidRPr="00263986">
        <w:rPr>
          <w:rFonts w:ascii="Times New Roman" w:hAnsi="Times New Roman" w:cs="Times New Roman"/>
          <w:b/>
          <w:bCs/>
          <w:iCs/>
        </w:rPr>
        <w:t>whose amplitude is bounded in [0, 1],</w:t>
      </w:r>
      <w:r w:rsidRPr="00263986">
        <w:rPr>
          <w:rFonts w:ascii="Times New Roman" w:hAnsi="Times New Roman" w:cs="Times New Roman"/>
          <w:b/>
          <w:bCs/>
          <w:i/>
        </w:rPr>
        <w:t xml:space="preserve"> </w:t>
      </w:r>
      <w:r w:rsidRPr="00263986">
        <w:rPr>
          <w:rFonts w:ascii="Times New Roman" w:hAnsi="Times New Roman" w:cs="Times New Roman"/>
          <w:b/>
          <w:bCs/>
          <w:iCs/>
        </w:rPr>
        <w:t xml:space="preserve">the output </w:t>
      </w:r>
      <m:oMath>
        <m:r>
          <m:rPr>
            <m:sty m:val="bi"/>
          </m:rPr>
          <w:rPr>
            <w:rFonts w:ascii="Cambria Math" w:hAnsi="Cambria Math" w:cs="Times New Roman"/>
          </w:rPr>
          <m:t>y</m:t>
        </m:r>
        <m:d>
          <m:dPr>
            <m:ctrlPr>
              <w:rPr>
                <w:rFonts w:ascii="Cambria Math" w:hAnsi="Cambria Math" w:cs="Times New Roman"/>
                <w:b/>
                <w:bCs/>
                <w:i/>
                <w:iCs/>
              </w:rPr>
            </m:ctrlPr>
          </m:dPr>
          <m:e>
            <m:r>
              <m:rPr>
                <m:sty m:val="bi"/>
              </m:rPr>
              <w:rPr>
                <w:rFonts w:ascii="Cambria Math" w:hAnsi="Cambria Math" w:cs="Times New Roman"/>
              </w:rPr>
              <m:t>t</m:t>
            </m:r>
          </m:e>
        </m:d>
        <m:r>
          <m:rPr>
            <m:sty m:val="bi"/>
          </m:rPr>
          <w:rPr>
            <w:rFonts w:ascii="Cambria Math" w:hAnsi="Cambria Math" w:cs="Times New Roman"/>
          </w:rPr>
          <m:t>=t u(t)</m:t>
        </m:r>
      </m:oMath>
      <w:r w:rsidRPr="00263986">
        <w:rPr>
          <w:rFonts w:ascii="Times New Roman" w:hAnsi="Times New Roman" w:cs="Times New Roman"/>
          <w:b/>
          <w:bCs/>
          <w:iCs/>
        </w:rPr>
        <w:t xml:space="preserve"> grows without bound as </w:t>
      </w:r>
      <m:oMath>
        <m:r>
          <m:rPr>
            <m:sty m:val="bi"/>
          </m:rPr>
          <w:rPr>
            <w:rFonts w:ascii="Cambria Math" w:hAnsi="Cambria Math" w:cs="Times New Roman"/>
          </w:rPr>
          <m:t>t→ ∞</m:t>
        </m:r>
      </m:oMath>
      <w:r w:rsidRPr="00263986">
        <w:rPr>
          <w:rFonts w:ascii="Times New Roman" w:hAnsi="Times New Roman" w:cs="Times New Roman"/>
          <w:b/>
          <w:bCs/>
          <w:iCs/>
        </w:rPr>
        <w:t>.  LTI integrator is not stable.</w:t>
      </w:r>
    </w:p>
    <w:p w14:paraId="3677DB42" w14:textId="2F2335AA" w:rsidR="00FB18BE" w:rsidRDefault="00FB18BE"/>
    <w:p w14:paraId="74CE878E" w14:textId="77777777" w:rsidR="00FB18BE" w:rsidRPr="00FB18BE" w:rsidRDefault="00FB18BE"/>
    <w:p w14:paraId="6E07BD4E" w14:textId="2478A388" w:rsidR="003521A8" w:rsidRPr="00892680" w:rsidRDefault="00892680" w:rsidP="00892680">
      <w:pPr>
        <w:spacing w:after="120"/>
        <w:ind w:left="360" w:hanging="360"/>
        <w:rPr>
          <w:rFonts w:eastAsiaTheme="minorHAnsi"/>
        </w:rPr>
      </w:pPr>
      <w:r w:rsidRPr="00892680">
        <w:rPr>
          <w:b/>
          <w:bCs/>
          <w:u w:val="single"/>
        </w:rPr>
        <w:t xml:space="preserve">PROBLEM </w:t>
      </w:r>
      <w:r w:rsidR="00C75803">
        <w:rPr>
          <w:b/>
          <w:bCs/>
          <w:u w:val="single"/>
        </w:rPr>
        <w:t>3</w:t>
      </w:r>
      <w:r w:rsidRPr="00892680">
        <w:rPr>
          <w:b/>
          <w:bCs/>
          <w:u w:val="single"/>
        </w:rPr>
        <w:t xml:space="preserve">: </w:t>
      </w:r>
      <w:r w:rsidRPr="00892680">
        <w:rPr>
          <w:rFonts w:eastAsiaTheme="minorEastAsia"/>
          <w:b/>
          <w:bCs/>
          <w:u w:val="single"/>
        </w:rPr>
        <w:t>CONTINUOUS TIME-FREQUENCY RESPONSE</w:t>
      </w:r>
      <w:r w:rsidR="00E10075" w:rsidRPr="00E10075">
        <w:rPr>
          <w:rFonts w:eastAsiaTheme="minorEastAsia"/>
          <w:b/>
          <w:bCs/>
          <w:i/>
          <w:iCs/>
        </w:rPr>
        <w:t>.  48 poin</w:t>
      </w:r>
      <w:r w:rsidR="00E10075" w:rsidRPr="00E10075">
        <w:rPr>
          <w:rFonts w:eastAsiaTheme="minorEastAsia"/>
          <w:b/>
          <w:bCs/>
          <w:i/>
          <w:iCs/>
        </w:rPr>
        <w:t>t</w:t>
      </w:r>
      <w:r w:rsidR="00E10075" w:rsidRPr="00E10075">
        <w:rPr>
          <w:rFonts w:eastAsiaTheme="minorEastAsia"/>
          <w:b/>
          <w:bCs/>
          <w:i/>
          <w:iCs/>
        </w:rPr>
        <w:t>s.</w:t>
      </w:r>
    </w:p>
    <w:p w14:paraId="6EA68336" w14:textId="05049AE4" w:rsidR="00524D3C" w:rsidRPr="00892680" w:rsidRDefault="00892680" w:rsidP="00892680">
      <w:pPr>
        <w:pStyle w:val="ListParagraph"/>
        <w:spacing w:before="120" w:after="120"/>
        <w:ind w:left="0"/>
        <w:jc w:val="both"/>
        <w:rPr>
          <w:rFonts w:ascii="Times New Roman" w:hAnsi="Times New Roman" w:cs="Times New Roman"/>
        </w:rPr>
      </w:pPr>
      <w:r w:rsidRPr="00892680">
        <w:rPr>
          <w:rFonts w:ascii="Times New Roman" w:hAnsi="Times New Roman" w:cs="Times New Roman"/>
          <w:i/>
        </w:rPr>
        <w:t>Signal Processing First</w:t>
      </w:r>
      <w:r w:rsidRPr="00892680">
        <w:rPr>
          <w:rFonts w:ascii="Times New Roman" w:hAnsi="Times New Roman" w:cs="Times New Roman"/>
        </w:rPr>
        <w:t xml:space="preserve">, problem P-10.9, page 305.  In addition, for each of the seven filters given, describe the frequency selectivity in the magnitude response as lowpass, </w:t>
      </w:r>
      <w:proofErr w:type="spellStart"/>
      <w:r w:rsidRPr="00892680">
        <w:rPr>
          <w:rFonts w:ascii="Times New Roman" w:hAnsi="Times New Roman" w:cs="Times New Roman"/>
        </w:rPr>
        <w:t>highpass</w:t>
      </w:r>
      <w:proofErr w:type="spellEnd"/>
      <w:r w:rsidRPr="00892680">
        <w:rPr>
          <w:rFonts w:ascii="Times New Roman" w:hAnsi="Times New Roman" w:cs="Times New Roman"/>
        </w:rPr>
        <w:t xml:space="preserve">, bandpass, </w:t>
      </w:r>
      <w:proofErr w:type="spellStart"/>
      <w:r w:rsidRPr="00892680">
        <w:rPr>
          <w:rFonts w:ascii="Times New Roman" w:hAnsi="Times New Roman" w:cs="Times New Roman"/>
        </w:rPr>
        <w:t>bandstop</w:t>
      </w:r>
      <w:proofErr w:type="spellEnd"/>
      <w:r w:rsidRPr="00892680">
        <w:rPr>
          <w:rFonts w:ascii="Times New Roman" w:hAnsi="Times New Roman" w:cs="Times New Roman"/>
        </w:rPr>
        <w:t xml:space="preserve">, </w:t>
      </w:r>
      <w:proofErr w:type="spellStart"/>
      <w:r w:rsidRPr="00892680">
        <w:rPr>
          <w:rFonts w:ascii="Times New Roman" w:hAnsi="Times New Roman" w:cs="Times New Roman"/>
        </w:rPr>
        <w:t>allpass</w:t>
      </w:r>
      <w:proofErr w:type="spellEnd"/>
      <w:r w:rsidRPr="00892680">
        <w:rPr>
          <w:rFonts w:ascii="Times New Roman" w:hAnsi="Times New Roman" w:cs="Times New Roman"/>
        </w:rPr>
        <w:t>, or notch.</w:t>
      </w:r>
    </w:p>
    <w:p w14:paraId="45DB73BA" w14:textId="34D49F7C" w:rsidR="00FB18BE" w:rsidRDefault="0001730F" w:rsidP="00892680">
      <w:pPr>
        <w:spacing w:after="120"/>
        <w:jc w:val="both"/>
        <w:rPr>
          <w:bCs/>
        </w:rPr>
      </w:pPr>
      <w:r>
        <w:rPr>
          <w:rFonts w:eastAsiaTheme="minorEastAsia"/>
          <w:noProof/>
        </w:rPr>
        <w:lastRenderedPageBreak/>
        <w:drawing>
          <wp:anchor distT="0" distB="0" distL="114300" distR="114300" simplePos="0" relativeHeight="251672576" behindDoc="1" locked="0" layoutInCell="1" allowOverlap="1" wp14:anchorId="53ABF5FB" wp14:editId="7EA19CA7">
            <wp:simplePos x="0" y="0"/>
            <wp:positionH relativeFrom="column">
              <wp:posOffset>3345815</wp:posOffset>
            </wp:positionH>
            <wp:positionV relativeFrom="paragraph">
              <wp:posOffset>57150</wp:posOffset>
            </wp:positionV>
            <wp:extent cx="2559050" cy="1403350"/>
            <wp:effectExtent l="0" t="0" r="6350" b="6350"/>
            <wp:wrapTight wrapText="bothSides">
              <wp:wrapPolygon edited="0">
                <wp:start x="0" y="0"/>
                <wp:lineTo x="0" y="21502"/>
                <wp:lineTo x="21546" y="21502"/>
                <wp:lineTo x="21546" y="0"/>
                <wp:lineTo x="0" y="0"/>
              </wp:wrapPolygon>
            </wp:wrapTight>
            <wp:docPr id="36" name="Picture 36" descr="A picture containing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schematic&#10;&#10;Description automatically generated"/>
                    <pic:cNvPicPr/>
                  </pic:nvPicPr>
                  <pic:blipFill rotWithShape="1">
                    <a:blip r:embed="rId12" cstate="print">
                      <a:extLst>
                        <a:ext uri="{28A0092B-C50C-407E-A947-70E740481C1C}">
                          <a14:useLocalDpi xmlns:a14="http://schemas.microsoft.com/office/drawing/2010/main" val="0"/>
                        </a:ext>
                      </a:extLst>
                    </a:blip>
                    <a:srcRect l="4512" t="23386" r="4189" b="9881"/>
                    <a:stretch/>
                  </pic:blipFill>
                  <pic:spPr bwMode="auto">
                    <a:xfrm>
                      <a:off x="0" y="0"/>
                      <a:ext cx="2559050" cy="1403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24D3C">
        <w:rPr>
          <w:bCs/>
        </w:rPr>
        <w:t xml:space="preserve">Consider an </w:t>
      </w:r>
      <w:r w:rsidR="00EA7A80" w:rsidRPr="00EA7A80">
        <w:rPr>
          <w:bCs/>
        </w:rPr>
        <w:t xml:space="preserve">LTI system </w:t>
      </w:r>
      <w:r w:rsidR="00524D3C">
        <w:rPr>
          <w:bCs/>
        </w:rPr>
        <w:t>whose</w:t>
      </w:r>
      <w:r w:rsidR="00EA7A80" w:rsidRPr="00EA7A80">
        <w:rPr>
          <w:bCs/>
        </w:rPr>
        <w:t xml:space="preserve"> frequency response </w:t>
      </w:r>
      <m:oMath>
        <m:r>
          <w:rPr>
            <w:rFonts w:ascii="Cambria Math" w:hAnsi="Cambria Math"/>
          </w:rPr>
          <m:t>H(jω)</m:t>
        </m:r>
      </m:oMath>
      <w:r w:rsidR="00524D3C">
        <w:rPr>
          <w:bCs/>
        </w:rPr>
        <w:t xml:space="preserve"> is unknown.  The system has a periodic input who</w:t>
      </w:r>
      <w:r w:rsidR="00FB18BE">
        <w:rPr>
          <w:bCs/>
        </w:rPr>
        <w:t>se</w:t>
      </w:r>
      <w:r w:rsidR="00524D3C">
        <w:rPr>
          <w:bCs/>
        </w:rPr>
        <w:t xml:space="preserve"> spectrum is shown in Fig. P-10.9.</w:t>
      </w:r>
    </w:p>
    <w:p w14:paraId="0E1EF26B" w14:textId="32F66E8A" w:rsidR="00FB18BE" w:rsidRPr="00686061" w:rsidRDefault="00FB18BE" w:rsidP="00686061">
      <w:pPr>
        <w:spacing w:after="120"/>
        <w:jc w:val="both"/>
        <w:rPr>
          <w:rFonts w:eastAsiaTheme="minorEastAsia"/>
        </w:rPr>
      </w:pPr>
      <w:r w:rsidRPr="00EA7A80">
        <w:rPr>
          <w:bCs/>
        </w:rPr>
        <w:t xml:space="preserve">For each part of this problem, the output of the system is </w:t>
      </w:r>
      <w:proofErr w:type="gramStart"/>
      <w:r w:rsidRPr="00EA7A80">
        <w:rPr>
          <w:bCs/>
        </w:rPr>
        <w:t>given</w:t>
      </w:r>
      <w:proofErr w:type="gramEnd"/>
      <w:r w:rsidRPr="00EA7A80">
        <w:rPr>
          <w:bCs/>
        </w:rPr>
        <w:t xml:space="preserve"> and the frequency response must be determined</w:t>
      </w:r>
      <w:r>
        <w:rPr>
          <w:bCs/>
        </w:rPr>
        <w:t xml:space="preserve"> by selecting from the list numbered 1-7 below.  Chose the frequency response </w:t>
      </w:r>
      <m:oMath>
        <m:r>
          <w:rPr>
            <w:rFonts w:ascii="Cambria Math" w:hAnsi="Cambria Math"/>
          </w:rPr>
          <m:t>H(jω)</m:t>
        </m:r>
      </m:oMath>
      <w:r>
        <w:rPr>
          <w:rFonts w:eastAsiaTheme="minorEastAsia"/>
        </w:rPr>
        <w:t xml:space="preserve"> of the system that could have produced the specific output when the input is the signal with the spectrum in Fig. P-10.9.</w:t>
      </w:r>
      <w:r w:rsidR="0001730F" w:rsidRPr="0001730F">
        <w:rPr>
          <w:rFonts w:eastAsiaTheme="minorEastAsia"/>
          <w:noProof/>
        </w:rPr>
        <w:t xml:space="preserve"> </w:t>
      </w:r>
    </w:p>
    <w:p w14:paraId="71D5F416" w14:textId="6C24932B" w:rsidR="00EA7A80" w:rsidRPr="0001730F" w:rsidRDefault="0001730F" w:rsidP="0001730F">
      <w:pPr>
        <w:spacing w:after="120"/>
        <w:jc w:val="both"/>
        <w:rPr>
          <w:bCs/>
        </w:rPr>
      </w:pPr>
      <w:r w:rsidRPr="0001730F">
        <w:rPr>
          <w:b/>
        </w:rPr>
        <w:t>Solution</w:t>
      </w:r>
      <w:r w:rsidRPr="0001730F">
        <w:rPr>
          <w:bCs/>
        </w:rPr>
        <w:t xml:space="preserve">: </w:t>
      </w:r>
      <w:r w:rsidR="00FB18BE" w:rsidRPr="0001730F">
        <w:rPr>
          <w:bCs/>
        </w:rPr>
        <w:t>Fig. P-10.9 plots the following Fourier series coefficients</w:t>
      </w:r>
    </w:p>
    <w:p w14:paraId="327051D9" w14:textId="358226ED" w:rsidR="00FB18BE" w:rsidRDefault="008D7236" w:rsidP="0001730F">
      <w:pPr>
        <w:spacing w:after="120"/>
        <w:ind w:left="720"/>
        <w:jc w:val="both"/>
        <w:rPr>
          <w:noProof/>
        </w:rPr>
      </w:pPr>
      <w:r w:rsidRPr="00B0311A">
        <w:rPr>
          <w:noProof/>
          <w:position w:val="-160"/>
        </w:rPr>
        <w:object w:dxaOrig="2020" w:dyaOrig="3320" w14:anchorId="60D566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 style="width:98pt;height:164pt;mso-width-percent:0;mso-height-percent:0;mso-width-percent:0;mso-height-percent:0" o:ole="">
            <v:imagedata r:id="rId13" o:title=""/>
          </v:shape>
          <o:OLEObject Type="Embed" ProgID="Equation.DSMT4" ShapeID="_x0000_i1047" DrawAspect="Content" ObjectID="_1761805160" r:id="rId14"/>
        </w:object>
      </w:r>
    </w:p>
    <w:p w14:paraId="5D1C33CD" w14:textId="71ED7379" w:rsidR="00FB18BE" w:rsidRPr="0001730F" w:rsidRDefault="00FB18BE" w:rsidP="0001730F">
      <w:pPr>
        <w:spacing w:after="120"/>
        <w:jc w:val="both"/>
      </w:pPr>
      <w:r w:rsidRPr="0001730F">
        <w:rPr>
          <w:noProof/>
        </w:rPr>
        <w:t>which can be used in the Fourier series formula</w:t>
      </w:r>
    </w:p>
    <w:p w14:paraId="16828DBF" w14:textId="37318171" w:rsidR="00EA7A80" w:rsidRPr="00FB18BE" w:rsidRDefault="008D7236" w:rsidP="0001730F">
      <w:pPr>
        <w:spacing w:after="120"/>
        <w:jc w:val="center"/>
        <w:rPr>
          <w:bCs/>
        </w:rPr>
      </w:pPr>
      <w:r w:rsidRPr="00B0311A">
        <w:rPr>
          <w:noProof/>
          <w:position w:val="-28"/>
        </w:rPr>
        <w:object w:dxaOrig="6200" w:dyaOrig="680" w14:anchorId="505C65C1">
          <v:shape id="_x0000_i1046" type="#_x0000_t75" alt="" style="width:308pt;height:33pt;mso-width-percent:0;mso-height-percent:0;mso-width-percent:0;mso-height-percent:0" o:ole="">
            <v:imagedata r:id="rId15" o:title=""/>
          </v:shape>
          <o:OLEObject Type="Embed" ProgID="Equation.3" ShapeID="_x0000_i1046" DrawAspect="Content" ObjectID="_1761805161" r:id="rId16"/>
        </w:object>
      </w:r>
    </w:p>
    <w:p w14:paraId="298493F5" w14:textId="42F0BD9C" w:rsidR="00EA7A80" w:rsidRPr="00EA7A80" w:rsidRDefault="00EA7A80" w:rsidP="00892680">
      <w:pPr>
        <w:spacing w:after="120"/>
        <w:jc w:val="both"/>
      </w:pPr>
      <w:r w:rsidRPr="00EA7A80">
        <w:t xml:space="preserve">Due to the system having linear and time-invariant properties, all the frequency components in the output signal had to be present in the input signal.  That is, a linear time-invariant </w:t>
      </w:r>
      <w:r w:rsidR="0001730F">
        <w:t xml:space="preserve">(LTI) </w:t>
      </w:r>
      <w:r w:rsidRPr="00EA7A80">
        <w:t>system cannot create new frequencies.</w:t>
      </w:r>
    </w:p>
    <w:p w14:paraId="5E2CE0FD" w14:textId="77777777" w:rsidR="00EA7A80" w:rsidRPr="00EA7A80" w:rsidRDefault="00EA7A80" w:rsidP="00892680">
      <w:pPr>
        <w:spacing w:after="120"/>
        <w:jc w:val="both"/>
      </w:pPr>
      <w:r w:rsidRPr="00EA7A80">
        <w:t>Using LTI system properties, the output signal is simply the sum of the system’s response to each frequency component of the input signal:</w:t>
      </w:r>
    </w:p>
    <w:p w14:paraId="7AC03295" w14:textId="77777777" w:rsidR="00EA7A80" w:rsidRPr="00EA7A80" w:rsidRDefault="008D7236" w:rsidP="00892680">
      <w:pPr>
        <w:spacing w:after="120"/>
        <w:jc w:val="center"/>
        <w:rPr>
          <w:position w:val="-28"/>
        </w:rPr>
      </w:pPr>
      <w:r w:rsidRPr="00B0311A">
        <w:rPr>
          <w:noProof/>
          <w:position w:val="-24"/>
        </w:rPr>
        <w:object w:dxaOrig="8080" w:dyaOrig="640" w14:anchorId="3223DAE4">
          <v:shape id="_x0000_i1045" type="#_x0000_t75" alt="" style="width:406pt;height:33pt;mso-width-percent:0;mso-height-percent:0;mso-width-percent:0;mso-height-percent:0" o:ole="">
            <v:imagedata r:id="rId17" o:title=""/>
          </v:shape>
          <o:OLEObject Type="Embed" ProgID="Equation.3" ShapeID="_x0000_i1045" DrawAspect="Content" ObjectID="_1761805162" r:id="rId18"/>
        </w:object>
      </w:r>
    </w:p>
    <w:p w14:paraId="3A6174D1" w14:textId="77777777" w:rsidR="00EA7A80" w:rsidRPr="00EA7A80" w:rsidRDefault="00EA7A80" w:rsidP="00892680">
      <w:pPr>
        <w:spacing w:after="120"/>
        <w:jc w:val="both"/>
      </w:pPr>
      <w:r w:rsidRPr="00EA7A80">
        <w:t xml:space="preserve">We can write the frequency response into polar form as </w:t>
      </w:r>
      <m:oMath>
        <m:r>
          <w:rPr>
            <w:rFonts w:ascii="Cambria Math" w:hAnsi="Cambria Math"/>
          </w:rPr>
          <m:t>H</m:t>
        </m:r>
        <m:d>
          <m:dPr>
            <m:ctrlPr>
              <w:rPr>
                <w:rFonts w:ascii="Cambria Math" w:hAnsi="Cambria Math"/>
                <w:i/>
              </w:rPr>
            </m:ctrlPr>
          </m:dPr>
          <m:e>
            <m:r>
              <w:rPr>
                <w:rFonts w:ascii="Cambria Math" w:hAnsi="Cambria Math"/>
              </w:rPr>
              <m:t>jω</m:t>
            </m:r>
          </m:e>
        </m:d>
        <m:r>
          <w:rPr>
            <w:rFonts w:ascii="Cambria Math" w:hAnsi="Cambria Math"/>
          </w:rPr>
          <m:t>=|H</m:t>
        </m:r>
        <m:d>
          <m:dPr>
            <m:ctrlPr>
              <w:rPr>
                <w:rFonts w:ascii="Cambria Math" w:hAnsi="Cambria Math"/>
                <w:i/>
              </w:rPr>
            </m:ctrlPr>
          </m:dPr>
          <m:e>
            <m:r>
              <w:rPr>
                <w:rFonts w:ascii="Cambria Math" w:hAnsi="Cambria Math"/>
              </w:rPr>
              <m:t>jω</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 ∠H</m:t>
            </m:r>
            <m:d>
              <m:dPr>
                <m:ctrlPr>
                  <w:rPr>
                    <w:rFonts w:ascii="Cambria Math" w:hAnsi="Cambria Math"/>
                    <w:i/>
                  </w:rPr>
                </m:ctrlPr>
              </m:dPr>
              <m:e>
                <m:r>
                  <w:rPr>
                    <w:rFonts w:ascii="Cambria Math" w:hAnsi="Cambria Math"/>
                  </w:rPr>
                  <m:t>jω</m:t>
                </m:r>
              </m:e>
            </m:d>
          </m:sup>
        </m:sSup>
      </m:oMath>
      <w:r w:rsidRPr="00EA7A80">
        <w:rPr>
          <w:rFonts w:eastAsiaTheme="minorEastAsia"/>
        </w:rPr>
        <w:t>:</w:t>
      </w:r>
    </w:p>
    <w:p w14:paraId="47CB44FA" w14:textId="77777777" w:rsidR="00EA7A80" w:rsidRPr="00EA7A80" w:rsidRDefault="008D7236" w:rsidP="00EA7A80">
      <w:pPr>
        <w:jc w:val="center"/>
      </w:pPr>
      <w:r w:rsidRPr="00B0311A">
        <w:rPr>
          <w:noProof/>
          <w:position w:val="-88"/>
        </w:rPr>
        <w:object w:dxaOrig="4960" w:dyaOrig="1940" w14:anchorId="63E084AC">
          <v:shape id="_x0000_i1044" type="#_x0000_t75" alt="" style="width:249pt;height:98pt;mso-width-percent:0;mso-height-percent:0;mso-width-percent:0;mso-height-percent:0" o:ole="">
            <v:imagedata r:id="rId19" o:title=""/>
          </v:shape>
          <o:OLEObject Type="Embed" ProgID="Equation.3" ShapeID="_x0000_i1044" DrawAspect="Content" ObjectID="_1761805163" r:id="rId20"/>
        </w:object>
      </w:r>
    </w:p>
    <w:p w14:paraId="1AED5D11" w14:textId="4E721108" w:rsidR="00CB10B6" w:rsidRPr="00EA7A80" w:rsidRDefault="00EA7A80" w:rsidP="00686061">
      <w:pPr>
        <w:spacing w:before="120" w:after="120"/>
        <w:jc w:val="both"/>
      </w:pPr>
      <w:r w:rsidRPr="00EA7A80">
        <w:t xml:space="preserve">Please see lecture slide 14-6 and </w:t>
      </w:r>
      <w:r w:rsidRPr="00EA7A80">
        <w:rPr>
          <w:i/>
        </w:rPr>
        <w:t>Signal Processing First</w:t>
      </w:r>
      <w:r w:rsidRPr="00EA7A80">
        <w:t xml:space="preserve"> Section 10-2.</w:t>
      </w:r>
    </w:p>
    <w:p w14:paraId="1DFA5183" w14:textId="77777777" w:rsidR="00EA7A80" w:rsidRPr="00EA7A80" w:rsidRDefault="008D7236" w:rsidP="00686061">
      <w:pPr>
        <w:pStyle w:val="ListParagraph"/>
        <w:numPr>
          <w:ilvl w:val="0"/>
          <w:numId w:val="2"/>
        </w:numPr>
        <w:spacing w:after="200"/>
        <w:ind w:left="0"/>
        <w:rPr>
          <w:rFonts w:ascii="Times New Roman" w:hAnsi="Times New Roman" w:cs="Times New Roman"/>
        </w:rPr>
      </w:pPr>
      <w:r w:rsidRPr="00B0311A">
        <w:rPr>
          <w:rFonts w:ascii="Times New Roman" w:hAnsi="Times New Roman" w:cs="Times New Roman"/>
          <w:noProof/>
          <w:position w:val="-24"/>
        </w:rPr>
        <w:object w:dxaOrig="859" w:dyaOrig="620" w14:anchorId="057BBC73">
          <v:shape id="_x0000_i1043" type="#_x0000_t75" alt="" style="width:46pt;height:33pt;mso-width-percent:0;mso-height-percent:0;mso-width-percent:0;mso-height-percent:0" o:ole="">
            <v:imagedata r:id="rId21" o:title=""/>
          </v:shape>
          <o:OLEObject Type="Embed" ProgID="Equation.DSMT4" ShapeID="_x0000_i1043" DrawAspect="Content" ObjectID="_1761805164" r:id="rId22"/>
        </w:object>
      </w:r>
    </w:p>
    <w:p w14:paraId="2715CD3B" w14:textId="77777777" w:rsidR="00EA7A80" w:rsidRPr="00EA7A80" w:rsidRDefault="00EA7A80" w:rsidP="00686061">
      <w:pPr>
        <w:pStyle w:val="ListParagraph"/>
        <w:ind w:left="0"/>
        <w:rPr>
          <w:rFonts w:ascii="Times New Roman" w:hAnsi="Times New Roman" w:cs="Times New Roman"/>
        </w:rPr>
      </w:pPr>
      <w:r w:rsidRPr="00EA7A80">
        <w:rPr>
          <w:rFonts w:ascii="Times New Roman" w:hAnsi="Times New Roman" w:cs="Times New Roman"/>
        </w:rPr>
        <w:t>The output of system can be obtained by the following formula</w:t>
      </w:r>
    </w:p>
    <w:p w14:paraId="0A6F2495" w14:textId="77777777" w:rsidR="00EA7A80" w:rsidRPr="00EA7A80" w:rsidRDefault="008D7236" w:rsidP="00686061">
      <w:pPr>
        <w:pStyle w:val="ListParagraph"/>
        <w:ind w:left="0"/>
        <w:jc w:val="center"/>
        <w:rPr>
          <w:rFonts w:ascii="Times New Roman" w:hAnsi="Times New Roman" w:cs="Times New Roman"/>
        </w:rPr>
      </w:pPr>
      <w:r w:rsidRPr="00B0311A">
        <w:rPr>
          <w:rFonts w:ascii="Times New Roman" w:hAnsi="Times New Roman" w:cs="Times New Roman"/>
          <w:noProof/>
          <w:position w:val="-28"/>
        </w:rPr>
        <w:object w:dxaOrig="2580" w:dyaOrig="680" w14:anchorId="3EEE7600">
          <v:shape id="_x0000_i1042" type="#_x0000_t75" alt="" style="width:131pt;height:33pt;mso-width-percent:0;mso-height-percent:0;mso-width-percent:0;mso-height-percent:0" o:ole="">
            <v:imagedata r:id="rId23" o:title=""/>
          </v:shape>
          <o:OLEObject Type="Embed" ProgID="Equation.DSMT4" ShapeID="_x0000_i1042" DrawAspect="Content" ObjectID="_1761805165" r:id="rId24"/>
        </w:object>
      </w:r>
    </w:p>
    <w:p w14:paraId="64DB1AEE" w14:textId="77777777" w:rsidR="00EA7A80" w:rsidRPr="00EA7A80" w:rsidRDefault="00EA7A80" w:rsidP="00686061">
      <w:pPr>
        <w:pStyle w:val="ListParagraph"/>
        <w:ind w:left="0"/>
        <w:rPr>
          <w:rFonts w:ascii="Times New Roman" w:hAnsi="Times New Roman" w:cs="Times New Roman"/>
        </w:rPr>
      </w:pPr>
      <w:r w:rsidRPr="00EA7A80">
        <w:rPr>
          <w:rFonts w:ascii="Times New Roman" w:hAnsi="Times New Roman" w:cs="Times New Roman"/>
        </w:rPr>
        <w:t xml:space="preserve">Hence, we can find the value of </w:t>
      </w:r>
      <m:oMath>
        <m:r>
          <w:rPr>
            <w:rFonts w:ascii="Cambria Math" w:hAnsi="Cambria Math" w:cs="Times New Roman"/>
          </w:rPr>
          <m:t>H(jω)</m:t>
        </m:r>
      </m:oMath>
      <w:r w:rsidRPr="00EA7A80">
        <w:rPr>
          <w:rFonts w:ascii="Times New Roman" w:hAnsi="Times New Roman" w:cs="Times New Roman"/>
          <w:bCs/>
        </w:rPr>
        <w:t xml:space="preserve"> </w:t>
      </w:r>
      <w:r w:rsidRPr="00EA7A80">
        <w:rPr>
          <w:rFonts w:ascii="Times New Roman" w:hAnsi="Times New Roman" w:cs="Times New Roman"/>
        </w:rPr>
        <w:t>for frequencies that are present in the input.</w:t>
      </w:r>
    </w:p>
    <w:p w14:paraId="44A4FC25" w14:textId="77777777" w:rsidR="00EA7A80" w:rsidRPr="00EA7A80" w:rsidRDefault="008D7236" w:rsidP="00EA7A80">
      <w:pPr>
        <w:pStyle w:val="ListParagraph"/>
        <w:jc w:val="center"/>
        <w:rPr>
          <w:rFonts w:ascii="Times New Roman" w:hAnsi="Times New Roman" w:cs="Times New Roman"/>
        </w:rPr>
      </w:pPr>
      <w:r w:rsidRPr="00B0311A">
        <w:rPr>
          <w:rFonts w:ascii="Times New Roman" w:hAnsi="Times New Roman" w:cs="Times New Roman"/>
          <w:noProof/>
          <w:position w:val="-30"/>
        </w:rPr>
        <w:object w:dxaOrig="3300" w:dyaOrig="720" w14:anchorId="47DD755D">
          <v:shape id="_x0000_i1041" type="#_x0000_t75" alt="" style="width:164pt;height:39pt;mso-width-percent:0;mso-height-percent:0;mso-width-percent:0;mso-height-percent:0" o:ole="">
            <v:imagedata r:id="rId25" o:title=""/>
          </v:shape>
          <o:OLEObject Type="Embed" ProgID="Equation.DSMT4" ShapeID="_x0000_i1041" DrawAspect="Content" ObjectID="_1761805166" r:id="rId26"/>
        </w:object>
      </w:r>
    </w:p>
    <w:p w14:paraId="0869EF90" w14:textId="0CB0BE56" w:rsidR="00EA7A80" w:rsidRDefault="00EA7A80" w:rsidP="00686061">
      <w:pPr>
        <w:pStyle w:val="ListParagraph"/>
        <w:ind w:left="0"/>
        <w:rPr>
          <w:rFonts w:ascii="Times New Roman" w:hAnsi="Times New Roman" w:cs="Times New Roman"/>
        </w:rPr>
      </w:pPr>
      <w:r w:rsidRPr="00EA7A80">
        <w:rPr>
          <w:rFonts w:ascii="Times New Roman" w:hAnsi="Times New Roman" w:cs="Times New Roman"/>
        </w:rPr>
        <w:t>Filter 5 has similar response, so the input has passed through this lowpass filter.</w:t>
      </w:r>
    </w:p>
    <w:p w14:paraId="63180BCD" w14:textId="01EC71BA" w:rsidR="00EA7A80" w:rsidRPr="00686061" w:rsidRDefault="00686061" w:rsidP="00686061">
      <w:pPr>
        <w:pStyle w:val="ListParagraph"/>
        <w:ind w:left="0"/>
        <w:rPr>
          <w:rFonts w:ascii="Times New Roman" w:hAnsi="Times New Roman" w:cs="Times New Roman"/>
        </w:rPr>
      </w:pPr>
      <m:oMathPara>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r>
                      <w:rPr>
                        <w:rFonts w:ascii="Cambria Math" w:hAnsi="Cambria Math" w:cs="Times New Roman"/>
                      </w:rPr>
                      <m:t>1</m:t>
                    </m:r>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r>
                  <m:e>
                    <m:r>
                      <w:rPr>
                        <w:rFonts w:ascii="Cambria Math" w:hAnsi="Cambria Math" w:cs="Times New Roman"/>
                      </w:rPr>
                      <m:t>0</m:t>
                    </m:r>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&gt;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
            </m:e>
          </m:d>
        </m:oMath>
      </m:oMathPara>
    </w:p>
    <w:p w14:paraId="373BFD58" w14:textId="282C71B2" w:rsidR="00EA7A80" w:rsidRPr="00686061" w:rsidRDefault="00EA7A80" w:rsidP="00686061">
      <w:pPr>
        <w:pStyle w:val="ListParagraph"/>
        <w:numPr>
          <w:ilvl w:val="0"/>
          <w:numId w:val="2"/>
        </w:numPr>
        <w:spacing w:after="200"/>
        <w:ind w:left="0"/>
        <w:rPr>
          <w:rFonts w:ascii="Times New Roman" w:hAnsi="Times New Roman" w:cs="Times New Roman"/>
          <w:b/>
          <w:bCs/>
        </w:rPr>
      </w:pPr>
      <w:r w:rsidRPr="00EA7A80">
        <w:rPr>
          <w:rFonts w:ascii="Times New Roman" w:hAnsi="Times New Roman" w:cs="Times New Roman"/>
          <w:b/>
          <w:bCs/>
        </w:rPr>
        <w:t xml:space="preserve"> </w:t>
      </w:r>
      <w:r w:rsidR="008D7236" w:rsidRPr="00B0311A">
        <w:rPr>
          <w:rFonts w:ascii="Times New Roman" w:hAnsi="Times New Roman" w:cs="Times New Roman"/>
          <w:noProof/>
          <w:position w:val="-30"/>
        </w:rPr>
        <w:object w:dxaOrig="2799" w:dyaOrig="720" w14:anchorId="67D35565">
          <v:shape id="_x0000_i1040" type="#_x0000_t75" alt="" style="width:137pt;height:39pt;mso-width-percent:0;mso-height-percent:0;mso-width-percent:0;mso-height-percent:0" o:ole="">
            <v:imagedata r:id="rId27" o:title=""/>
          </v:shape>
          <o:OLEObject Type="Embed" ProgID="Equation.DSMT4" ShapeID="_x0000_i1040" DrawAspect="Content" ObjectID="_1761805167" r:id="rId28"/>
        </w:object>
      </w:r>
    </w:p>
    <w:p w14:paraId="1372E8FF"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30"/>
        </w:rPr>
        <w:object w:dxaOrig="4920" w:dyaOrig="720" w14:anchorId="3EDA8EB5">
          <v:shape id="_x0000_i1039" type="#_x0000_t75" alt="" style="width:249pt;height:39pt;mso-width-percent:0;mso-height-percent:0;mso-width-percent:0;mso-height-percent:0" o:ole="">
            <v:imagedata r:id="rId29" o:title=""/>
          </v:shape>
          <o:OLEObject Type="Embed" ProgID="Equation.DSMT4" ShapeID="_x0000_i1039" DrawAspect="Content" ObjectID="_1761805168" r:id="rId30"/>
        </w:object>
      </w:r>
    </w:p>
    <w:p w14:paraId="3A6131D0"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52"/>
        </w:rPr>
        <w:object w:dxaOrig="3040" w:dyaOrig="1160" w14:anchorId="2E757556">
          <v:shape id="_x0000_i1038" type="#_x0000_t75" alt="" style="width:150pt;height:59pt;mso-width-percent:0;mso-height-percent:0;mso-width-percent:0;mso-height-percent:0" o:ole="">
            <v:imagedata r:id="rId31" o:title=""/>
          </v:shape>
          <o:OLEObject Type="Embed" ProgID="Equation.DSMT4" ShapeID="_x0000_i1038" DrawAspect="Content" ObjectID="_1761805169" r:id="rId32"/>
        </w:object>
      </w:r>
    </w:p>
    <w:p w14:paraId="3DC0D4BA" w14:textId="13A57E37" w:rsidR="00EA7A80" w:rsidRDefault="00EA7A80" w:rsidP="00686061">
      <w:pPr>
        <w:pStyle w:val="ListParagraph"/>
        <w:spacing w:after="120"/>
        <w:ind w:left="0"/>
        <w:contextualSpacing w:val="0"/>
        <w:rPr>
          <w:rFonts w:ascii="Times New Roman" w:eastAsiaTheme="minorEastAsia" w:hAnsi="Times New Roman" w:cs="Times New Roman"/>
        </w:rPr>
      </w:pPr>
      <w:r w:rsidRPr="00EA7A80">
        <w:rPr>
          <w:rFonts w:ascii="Times New Roman" w:hAnsi="Times New Roman" w:cs="Times New Roman"/>
        </w:rPr>
        <w:t xml:space="preserve">Filter 6 has this property and will give similar output. This lowpass filter removes frequencies above </w:t>
      </w:r>
      <m:oMath>
        <m:f>
          <m:fPr>
            <m:ctrlPr>
              <w:rPr>
                <w:rFonts w:ascii="Cambria Math" w:hAnsi="Cambria Math" w:cs="Times New Roman"/>
                <w:i/>
              </w:rPr>
            </m:ctrlPr>
          </m:fPr>
          <m:num>
            <m:r>
              <w:rPr>
                <w:rFonts w:ascii="Cambria Math" w:hAnsi="Cambria Math" w:cs="Times New Roman"/>
              </w:rPr>
              <m:t>3</m:t>
            </m:r>
            <m:sSub>
              <m:sSubPr>
                <m:ctrlPr>
                  <w:rPr>
                    <w:rFonts w:ascii="Cambria Math" w:hAnsi="Cambria Math" w:cs="Times New Roman"/>
                    <w:i/>
                    <w:lang w:val="en-IN"/>
                  </w:rPr>
                </m:ctrlPr>
              </m:sSubPr>
              <m:e>
                <m:r>
                  <w:rPr>
                    <w:rFonts w:ascii="Cambria Math" w:hAnsi="Cambria Math" w:cs="Times New Roman"/>
                  </w:rPr>
                  <m:t>ω</m:t>
                </m:r>
              </m:e>
              <m:sub>
                <m:r>
                  <w:rPr>
                    <w:rFonts w:ascii="Cambria Math" w:hAnsi="Cambria Math" w:cs="Times New Roman"/>
                  </w:rPr>
                  <m:t>0</m:t>
                </m:r>
              </m:sub>
            </m:sSub>
          </m:num>
          <m:den>
            <m:r>
              <w:rPr>
                <w:rFonts w:ascii="Cambria Math" w:hAnsi="Cambria Math" w:cs="Times New Roman"/>
              </w:rPr>
              <m:t>2</m:t>
            </m:r>
          </m:den>
        </m:f>
        <m:r>
          <w:rPr>
            <w:rFonts w:ascii="Cambria Math" w:hAnsi="Cambria Math" w:cs="Times New Roman"/>
          </w:rPr>
          <m:t xml:space="preserve"> </m:t>
        </m:r>
      </m:oMath>
      <w:r w:rsidRPr="00EA7A80">
        <w:rPr>
          <w:rFonts w:ascii="Times New Roman" w:hAnsi="Times New Roman" w:cs="Times New Roman"/>
        </w:rPr>
        <w:t xml:space="preserve"> and delays the input by ½ sample.  We can obtain the delay by computing the group delay for the filter as follows:  </w:t>
      </w:r>
      <m:oMath>
        <m:r>
          <m:rPr>
            <m:sty m:val="p"/>
          </m:rPr>
          <w:rPr>
            <w:rFonts w:ascii="Cambria Math" w:hAnsi="Cambria Math" w:cs="Times New Roman"/>
          </w:rPr>
          <m:t>Group Delay</m:t>
        </m:r>
        <m:d>
          <m:dPr>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dω</m:t>
            </m:r>
          </m:den>
        </m:f>
        <m:r>
          <w:rPr>
            <w:rFonts w:ascii="Cambria Math" w:hAnsi="Cambria Math" w:cs="Times New Roman"/>
          </w:rPr>
          <m:t>∠H</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dω</m:t>
            </m:r>
          </m:den>
        </m:f>
        <m:d>
          <m:dPr>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r>
                  <w:rPr>
                    <w:rFonts w:ascii="Cambria Math" w:hAnsi="Cambria Math" w:cs="Times New Roman"/>
                  </w:rPr>
                  <m:t>ω</m:t>
                </m:r>
              </m:num>
              <m:den>
                <m:r>
                  <w:rPr>
                    <w:rFonts w:ascii="Cambria Math" w:hAnsi="Cambria Math" w:cs="Times New Roman"/>
                  </w:rPr>
                  <m:t>2</m:t>
                </m:r>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Pr="00EA7A80">
        <w:rPr>
          <w:rFonts w:ascii="Times New Roman" w:eastAsiaTheme="minorEastAsia" w:hAnsi="Times New Roman" w:cs="Times New Roman"/>
        </w:rPr>
        <w:t xml:space="preserve"> .</w:t>
      </w:r>
    </w:p>
    <w:p w14:paraId="14DCAC29" w14:textId="4346833C" w:rsidR="00686061" w:rsidRPr="00EA7A80" w:rsidRDefault="00686061" w:rsidP="00686061">
      <w:pPr>
        <w:pStyle w:val="ListParagraph"/>
        <w:ind w:left="0"/>
        <w:rPr>
          <w:rFonts w:ascii="Times New Roman" w:hAnsi="Times New Roman" w:cs="Times New Roman"/>
        </w:rPr>
      </w:pPr>
      <m:oMathPara>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m:t>
                        </m:r>
                        <m:f>
                          <m:fPr>
                            <m:ctrlPr>
                              <w:rPr>
                                <w:rFonts w:ascii="Cambria Math" w:hAnsi="Cambria Math" w:cs="Times New Roman"/>
                                <w:i/>
                              </w:rPr>
                            </m:ctrlPr>
                          </m:fPr>
                          <m:num>
                            <m:r>
                              <w:rPr>
                                <w:rFonts w:ascii="Cambria Math" w:hAnsi="Cambria Math" w:cs="Times New Roman"/>
                              </w:rPr>
                              <m:t>ω</m:t>
                            </m:r>
                          </m:num>
                          <m:den>
                            <m:r>
                              <w:rPr>
                                <w:rFonts w:ascii="Cambria Math" w:hAnsi="Cambria Math" w:cs="Times New Roman"/>
                              </w:rPr>
                              <m:t>2</m:t>
                            </m:r>
                          </m:den>
                        </m:f>
                      </m:sup>
                    </m:sSup>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r>
                  <m:e>
                    <m:r>
                      <w:rPr>
                        <w:rFonts w:ascii="Cambria Math" w:hAnsi="Cambria Math" w:cs="Times New Roman"/>
                      </w:rPr>
                      <m:t>0</m:t>
                    </m:r>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&gt;</m:t>
                    </m:r>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
            </m:e>
          </m:d>
        </m:oMath>
      </m:oMathPara>
    </w:p>
    <w:p w14:paraId="29ADA715" w14:textId="61986214" w:rsidR="00EA7A80" w:rsidRPr="00EA7A80" w:rsidRDefault="00EA7A80" w:rsidP="00EA7A80">
      <w:pPr>
        <w:pStyle w:val="ListParagraph"/>
        <w:jc w:val="center"/>
        <w:rPr>
          <w:rFonts w:ascii="Times New Roman" w:hAnsi="Times New Roman" w:cs="Times New Roman"/>
          <w:lang w:bidi="fa-IR"/>
        </w:rPr>
      </w:pPr>
    </w:p>
    <w:p w14:paraId="05EF9D5C" w14:textId="77777777" w:rsidR="00EA7A80" w:rsidRPr="00EA7A80" w:rsidRDefault="00EA7A80" w:rsidP="00686061">
      <w:pPr>
        <w:pStyle w:val="ListParagraph"/>
        <w:numPr>
          <w:ilvl w:val="0"/>
          <w:numId w:val="2"/>
        </w:numPr>
        <w:spacing w:after="200"/>
        <w:ind w:left="0"/>
        <w:rPr>
          <w:rFonts w:ascii="Times New Roman" w:hAnsi="Times New Roman" w:cs="Times New Roman"/>
        </w:rPr>
      </w:pPr>
      <w:r w:rsidRPr="00EA7A80">
        <w:rPr>
          <w:rFonts w:ascii="Times New Roman" w:hAnsi="Times New Roman" w:cs="Times New Roman"/>
        </w:rPr>
        <w:t xml:space="preserve"> </w:t>
      </w:r>
    </w:p>
    <w:p w14:paraId="547485E6"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24"/>
        </w:rPr>
        <w:object w:dxaOrig="1760" w:dyaOrig="620" w14:anchorId="44071E18">
          <v:shape id="_x0000_i1037" type="#_x0000_t75" alt="" style="width:85pt;height:33pt;mso-width-percent:0;mso-height-percent:0;mso-width-percent:0;mso-height-percent:0" o:ole="">
            <v:imagedata r:id="rId33" o:title=""/>
          </v:shape>
          <o:OLEObject Type="Embed" ProgID="Equation.DSMT4" ShapeID="_x0000_i1037" DrawAspect="Content" ObjectID="_1761805170" r:id="rId34"/>
        </w:object>
      </w:r>
    </w:p>
    <w:p w14:paraId="15419A3B"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28"/>
        </w:rPr>
        <w:object w:dxaOrig="3879" w:dyaOrig="680" w14:anchorId="604ECF88">
          <v:shape id="_x0000_i1036" type="#_x0000_t75" alt="" style="width:196pt;height:33pt;mso-width-percent:0;mso-height-percent:0;mso-width-percent:0;mso-height-percent:0" o:ole="">
            <v:imagedata r:id="rId35" o:title=""/>
          </v:shape>
          <o:OLEObject Type="Embed" ProgID="Equation.DSMT4" ShapeID="_x0000_i1036" DrawAspect="Content" ObjectID="_1761805171" r:id="rId36"/>
        </w:object>
      </w:r>
    </w:p>
    <w:p w14:paraId="10C67C77"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30"/>
        </w:rPr>
        <w:object w:dxaOrig="3240" w:dyaOrig="720" w14:anchorId="4DEAEC46">
          <v:shape id="_x0000_i1035" type="#_x0000_t75" alt="" style="width:164pt;height:39pt;mso-width-percent:0;mso-height-percent:0;mso-width-percent:0;mso-height-percent:0" o:ole="">
            <v:imagedata r:id="rId37" o:title=""/>
          </v:shape>
          <o:OLEObject Type="Embed" ProgID="Equation.DSMT4" ShapeID="_x0000_i1035" DrawAspect="Content" ObjectID="_1761805172" r:id="rId38"/>
        </w:object>
      </w:r>
    </w:p>
    <w:p w14:paraId="29A18918" w14:textId="77777777" w:rsidR="00EA7A80" w:rsidRPr="00EA7A80" w:rsidRDefault="00EA7A80" w:rsidP="00686061">
      <w:pPr>
        <w:pStyle w:val="ListParagraph"/>
        <w:ind w:left="0"/>
        <w:rPr>
          <w:rFonts w:ascii="Times New Roman" w:hAnsi="Times New Roman" w:cs="Times New Roman"/>
        </w:rPr>
      </w:pPr>
      <w:r w:rsidRPr="00EA7A80">
        <w:rPr>
          <w:rFonts w:ascii="Times New Roman" w:hAnsi="Times New Roman" w:cs="Times New Roman"/>
        </w:rPr>
        <w:t xml:space="preserve">The original signal has passed through a bandpass filter which removes all frequencies present in the input signal except </w:t>
      </w:r>
      <m:oMath>
        <m:sSub>
          <m:sSubPr>
            <m:ctrlPr>
              <w:rPr>
                <w:rFonts w:ascii="Cambria Math" w:hAnsi="Cambria Math" w:cs="Times New Roman"/>
                <w:bCs/>
                <w:i/>
              </w:rPr>
            </m:ctrlPr>
          </m:sSubPr>
          <m:e>
            <m:r>
              <w:rPr>
                <w:rFonts w:ascii="Cambria Math" w:hAnsi="Cambria Math" w:cs="Times New Roman"/>
              </w:rPr>
              <m:t>ω</m:t>
            </m:r>
          </m:e>
          <m:sub>
            <m:r>
              <w:rPr>
                <w:rFonts w:ascii="Cambria Math" w:hAnsi="Cambria Math" w:cs="Times New Roman"/>
              </w:rPr>
              <m:t>0</m:t>
            </m:r>
          </m:sub>
        </m:sSub>
      </m:oMath>
      <w:r w:rsidRPr="00EA7A80">
        <w:rPr>
          <w:rFonts w:ascii="Times New Roman" w:hAnsi="Times New Roman" w:cs="Times New Roman"/>
        </w:rPr>
        <w:t>. Filter 7 shows a bandpass filter with this property.</w:t>
      </w:r>
    </w:p>
    <w:p w14:paraId="35152979" w14:textId="77777777" w:rsidR="00EA7A80" w:rsidRPr="00EA7A80" w:rsidRDefault="008D7236" w:rsidP="00686061">
      <w:pPr>
        <w:pStyle w:val="ListParagraph"/>
        <w:ind w:left="0"/>
        <w:jc w:val="center"/>
        <w:rPr>
          <w:rFonts w:ascii="Times New Roman" w:hAnsi="Times New Roman" w:cs="Times New Roman"/>
        </w:rPr>
      </w:pPr>
      <w:r w:rsidRPr="00B0311A">
        <w:rPr>
          <w:rFonts w:ascii="Times New Roman" w:hAnsi="Times New Roman" w:cs="Times New Roman"/>
          <w:noProof/>
          <w:position w:val="-60"/>
        </w:rPr>
        <w:object w:dxaOrig="4000" w:dyaOrig="1320" w14:anchorId="78F68ABB">
          <v:shape id="_x0000_i1034" type="#_x0000_t75" alt="" style="width:203pt;height:65pt;mso-width-percent:0;mso-height-percent:0;mso-width-percent:0;mso-height-percent:0" o:ole="">
            <v:imagedata r:id="rId39" o:title=""/>
          </v:shape>
          <o:OLEObject Type="Embed" ProgID="Equation.DSMT4" ShapeID="_x0000_i1034" DrawAspect="Content" ObjectID="_1761805173" r:id="rId40"/>
        </w:object>
      </w:r>
    </w:p>
    <w:p w14:paraId="07E4D2F0" w14:textId="77777777" w:rsidR="00EA7A80" w:rsidRPr="00EA7A80" w:rsidRDefault="00EA7A80" w:rsidP="00686061">
      <w:pPr>
        <w:pStyle w:val="ListParagraph"/>
        <w:ind w:left="0"/>
        <w:rPr>
          <w:rFonts w:ascii="Times New Roman" w:hAnsi="Times New Roman" w:cs="Times New Roman"/>
        </w:rPr>
      </w:pPr>
    </w:p>
    <w:p w14:paraId="707CFBB4" w14:textId="77777777" w:rsidR="00EA7A80" w:rsidRPr="00EA7A80" w:rsidRDefault="00EA7A80" w:rsidP="00686061">
      <w:pPr>
        <w:pStyle w:val="ListParagraph"/>
        <w:numPr>
          <w:ilvl w:val="0"/>
          <w:numId w:val="2"/>
        </w:numPr>
        <w:spacing w:after="200"/>
        <w:ind w:left="0"/>
        <w:rPr>
          <w:rFonts w:ascii="Times New Roman" w:hAnsi="Times New Roman" w:cs="Times New Roman"/>
        </w:rPr>
      </w:pPr>
      <w:r w:rsidRPr="00EA7A80">
        <w:rPr>
          <w:rFonts w:ascii="Times New Roman" w:hAnsi="Times New Roman" w:cs="Times New Roman"/>
        </w:rPr>
        <w:t xml:space="preserve"> </w:t>
      </w:r>
    </w:p>
    <w:p w14:paraId="05D12347"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24"/>
        </w:rPr>
        <w:object w:dxaOrig="5580" w:dyaOrig="620" w14:anchorId="4430B7B1">
          <v:shape id="_x0000_i1033" type="#_x0000_t75" alt="" style="width:282pt;height:33pt;mso-width-percent:0;mso-height-percent:0;mso-width-percent:0;mso-height-percent:0" o:ole="">
            <v:imagedata r:id="rId41" o:title=""/>
          </v:shape>
          <o:OLEObject Type="Embed" ProgID="Equation.DSMT4" ShapeID="_x0000_i1033" DrawAspect="Content" ObjectID="_1761805174" r:id="rId42"/>
        </w:object>
      </w:r>
    </w:p>
    <w:p w14:paraId="43430A13"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28"/>
        </w:rPr>
        <w:object w:dxaOrig="6720" w:dyaOrig="680" w14:anchorId="72A2F6C7">
          <v:shape id="_x0000_i1032" type="#_x0000_t75" alt="" style="width:334pt;height:33pt;mso-width-percent:0;mso-height-percent:0;mso-width-percent:0;mso-height-percent:0" o:ole="">
            <v:imagedata r:id="rId43" o:title=""/>
          </v:shape>
          <o:OLEObject Type="Embed" ProgID="Equation.DSMT4" ShapeID="_x0000_i1032" DrawAspect="Content" ObjectID="_1761805175" r:id="rId44"/>
        </w:object>
      </w:r>
    </w:p>
    <w:p w14:paraId="7DE645FA" w14:textId="77777777" w:rsidR="00EA7A80" w:rsidRPr="00EA7A80" w:rsidRDefault="008D7236" w:rsidP="00686061">
      <w:pPr>
        <w:pStyle w:val="ListParagraph"/>
        <w:ind w:left="0"/>
        <w:rPr>
          <w:rFonts w:ascii="Times New Roman" w:hAnsi="Times New Roman" w:cs="Times New Roman"/>
        </w:rPr>
      </w:pPr>
      <w:r w:rsidRPr="00B0311A">
        <w:rPr>
          <w:rFonts w:ascii="Times New Roman" w:hAnsi="Times New Roman" w:cs="Times New Roman"/>
          <w:noProof/>
          <w:position w:val="-30"/>
        </w:rPr>
        <w:object w:dxaOrig="3360" w:dyaOrig="720" w14:anchorId="6B630B0B">
          <v:shape id="_x0000_i1031" type="#_x0000_t75" alt="" style="width:170pt;height:39pt;mso-width-percent:0;mso-height-percent:0;mso-width-percent:0;mso-height-percent:0" o:ole="">
            <v:imagedata r:id="rId45" o:title=""/>
          </v:shape>
          <o:OLEObject Type="Embed" ProgID="Equation.DSMT4" ShapeID="_x0000_i1031" DrawAspect="Content" ObjectID="_1761805176" r:id="rId46"/>
        </w:object>
      </w:r>
    </w:p>
    <w:p w14:paraId="0617882D" w14:textId="6E36DD6F" w:rsidR="00EA7A80" w:rsidRDefault="00EA7A80" w:rsidP="00686061">
      <w:pPr>
        <w:pStyle w:val="ListParagraph"/>
        <w:ind w:left="0"/>
        <w:rPr>
          <w:rFonts w:ascii="Times New Roman" w:hAnsi="Times New Roman" w:cs="Times New Roman"/>
        </w:rPr>
      </w:pPr>
      <w:r w:rsidRPr="00EA7A80">
        <w:rPr>
          <w:rFonts w:ascii="Times New Roman" w:hAnsi="Times New Roman" w:cs="Times New Roman"/>
        </w:rPr>
        <w:t xml:space="preserve">This filter passes all frequencies except </w:t>
      </w:r>
      <m:oMath>
        <m:r>
          <w:rPr>
            <w:rFonts w:ascii="Cambria Math" w:hAnsi="Cambria Math" w:cs="Times New Roman"/>
          </w:rPr>
          <m:t>ω=0</m:t>
        </m:r>
        <m:r>
          <w:rPr>
            <w:rFonts w:ascii="Cambria Math" w:eastAsiaTheme="minorEastAsia" w:hAnsi="Cambria Math" w:cs="Times New Roman"/>
          </w:rPr>
          <m:t>,</m:t>
        </m:r>
      </m:oMath>
      <w:r w:rsidRPr="00EA7A80">
        <w:rPr>
          <w:rFonts w:ascii="Times New Roman" w:hAnsi="Times New Roman" w:cs="Times New Roman"/>
        </w:rPr>
        <w:t xml:space="preserve">  therefore it acts as a </w:t>
      </w:r>
      <w:proofErr w:type="spellStart"/>
      <w:r w:rsidRPr="00EA7A80">
        <w:rPr>
          <w:rFonts w:ascii="Times New Roman" w:hAnsi="Times New Roman" w:cs="Times New Roman"/>
        </w:rPr>
        <w:t>highpass</w:t>
      </w:r>
      <w:proofErr w:type="spellEnd"/>
      <w:r w:rsidRPr="00EA7A80">
        <w:rPr>
          <w:rFonts w:ascii="Times New Roman" w:hAnsi="Times New Roman" w:cs="Times New Roman"/>
        </w:rPr>
        <w:t xml:space="preserve"> filter or a bandpass filter. Filter 1 is a </w:t>
      </w:r>
      <w:proofErr w:type="spellStart"/>
      <w:r w:rsidRPr="00EA7A80">
        <w:rPr>
          <w:rFonts w:ascii="Times New Roman" w:hAnsi="Times New Roman" w:cs="Times New Roman"/>
        </w:rPr>
        <w:t>highpass</w:t>
      </w:r>
      <w:proofErr w:type="spellEnd"/>
      <w:r w:rsidRPr="00EA7A80">
        <w:rPr>
          <w:rFonts w:ascii="Times New Roman" w:hAnsi="Times New Roman" w:cs="Times New Roman"/>
        </w:rPr>
        <w:t xml:space="preserve"> filter that can produce this output.</w:t>
      </w:r>
    </w:p>
    <w:p w14:paraId="4FCFDFAB" w14:textId="56D1AD1A" w:rsidR="00EA7A80" w:rsidRPr="00EA7A80" w:rsidRDefault="00686061" w:rsidP="00686061">
      <w:pPr>
        <w:pStyle w:val="ListParagraph"/>
        <w:ind w:left="0"/>
        <w:rPr>
          <w:rFonts w:ascii="Times New Roman" w:hAnsi="Times New Roman" w:cs="Times New Roman"/>
        </w:rPr>
      </w:pPr>
      <m:oMathPara>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d>
            <m:dPr>
              <m:begChr m:val="["/>
              <m:endChr m:val=""/>
              <m:ctrlPr>
                <w:rPr>
                  <w:rFonts w:ascii="Cambria Math" w:hAnsi="Cambria Math" w:cs="Times New Roman"/>
                  <w:i/>
                </w:rPr>
              </m:ctrlPr>
            </m:dPr>
            <m:e>
              <m:m>
                <m:mPr>
                  <m:mcs>
                    <m:mc>
                      <m:mcPr>
                        <m:count m:val="2"/>
                        <m:mcJc m:val="center"/>
                      </m:mcPr>
                    </m:mc>
                  </m:mcs>
                  <m:ctrlPr>
                    <w:rPr>
                      <w:rFonts w:ascii="Cambria Math" w:hAnsi="Cambria Math" w:cs="Times New Roman"/>
                      <w:i/>
                    </w:rPr>
                  </m:ctrlPr>
                </m:mPr>
                <m:mr>
                  <m:e>
                    <m:r>
                      <w:rPr>
                        <w:rFonts w:ascii="Cambria Math" w:hAnsi="Cambria Math" w:cs="Times New Roman"/>
                      </w:rPr>
                      <m:t>0</m:t>
                    </m:r>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r>
                  <m:e>
                    <m:r>
                      <w:rPr>
                        <w:rFonts w:ascii="Cambria Math" w:hAnsi="Cambria Math" w:cs="Times New Roman"/>
                      </w:rPr>
                      <m:t>1</m:t>
                    </m:r>
                  </m:e>
                  <m:e>
                    <m:d>
                      <m:dPr>
                        <m:begChr m:val="|"/>
                        <m:endChr m:val="|"/>
                        <m:ctrlPr>
                          <w:rPr>
                            <w:rFonts w:ascii="Cambria Math" w:hAnsi="Cambria Math" w:cs="Times New Roman"/>
                            <w:i/>
                          </w:rPr>
                        </m:ctrlPr>
                      </m:dPr>
                      <m:e>
                        <m:r>
                          <w:rPr>
                            <w:rFonts w:ascii="Cambria Math" w:hAnsi="Cambria Math" w:cs="Times New Roman"/>
                          </w:rPr>
                          <m:t>ω</m:t>
                        </m:r>
                      </m:e>
                    </m:d>
                    <m:r>
                      <w:rPr>
                        <w:rFonts w:ascii="Cambria Math" w:hAnsi="Cambria Math" w:cs="Times New Roman"/>
                      </w:rPr>
                      <m:t>&gt;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mr>
              </m:m>
            </m:e>
          </m:d>
        </m:oMath>
      </m:oMathPara>
    </w:p>
    <w:p w14:paraId="74C47B3C" w14:textId="77777777" w:rsidR="00EA7A80" w:rsidRPr="00EA7A80" w:rsidRDefault="00EA7A80" w:rsidP="00686061">
      <w:pPr>
        <w:pStyle w:val="ListParagraph"/>
        <w:numPr>
          <w:ilvl w:val="0"/>
          <w:numId w:val="2"/>
        </w:numPr>
        <w:spacing w:after="200"/>
        <w:ind w:left="0"/>
        <w:rPr>
          <w:rFonts w:ascii="Times New Roman" w:hAnsi="Times New Roman" w:cs="Times New Roman"/>
        </w:rPr>
      </w:pPr>
      <w:r w:rsidRPr="00EA7A80">
        <w:rPr>
          <w:rFonts w:ascii="Times New Roman" w:hAnsi="Times New Roman" w:cs="Times New Roman"/>
        </w:rPr>
        <w:t xml:space="preserve"> </w:t>
      </w:r>
    </w:p>
    <w:p w14:paraId="30B89E04" w14:textId="6A41C234" w:rsidR="00EA7A80" w:rsidRPr="00EA7A80" w:rsidRDefault="00EA7A80" w:rsidP="00686061">
      <w:pPr>
        <w:pStyle w:val="ListParagraph"/>
        <w:ind w:left="0"/>
        <w:rPr>
          <w:rFonts w:ascii="Times New Roman" w:hAnsi="Times New Roman" w:cs="Times New Roman"/>
        </w:rPr>
      </w:pPr>
      <w:r w:rsidRPr="00EA7A80">
        <w:rPr>
          <w:rFonts w:ascii="Times New Roman" w:hAnsi="Times New Roman" w:cs="Times New Roman"/>
          <w:noProof/>
        </w:rPr>
        <w:drawing>
          <wp:anchor distT="0" distB="0" distL="114300" distR="114300" simplePos="0" relativeHeight="251669504" behindDoc="0" locked="0" layoutInCell="1" allowOverlap="1" wp14:anchorId="5C2B015F" wp14:editId="211B819E">
            <wp:simplePos x="0" y="0"/>
            <wp:positionH relativeFrom="column">
              <wp:posOffset>3490341</wp:posOffset>
            </wp:positionH>
            <wp:positionV relativeFrom="paragraph">
              <wp:posOffset>398145</wp:posOffset>
            </wp:positionV>
            <wp:extent cx="2795905" cy="2096770"/>
            <wp:effectExtent l="0" t="0" r="0" b="0"/>
            <wp:wrapSquare wrapText="bothSides"/>
            <wp:docPr id="30" name="Picture 3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Chart, line chart&#10;&#10;Description automatically generated"/>
                    <pic:cNvPicPr/>
                  </pic:nvPicPr>
                  <pic:blipFill>
                    <a:blip r:embed="rId47">
                      <a:extLst>
                        <a:ext uri="{28A0092B-C50C-407E-A947-70E740481C1C}">
                          <a14:useLocalDpi xmlns:a14="http://schemas.microsoft.com/office/drawing/2010/main" val="0"/>
                        </a:ext>
                      </a:extLst>
                    </a:blip>
                    <a:stretch>
                      <a:fillRect/>
                    </a:stretch>
                  </pic:blipFill>
                  <pic:spPr>
                    <a:xfrm>
                      <a:off x="0" y="0"/>
                      <a:ext cx="2795905" cy="20967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8D7236" w:rsidRPr="00B0311A">
        <w:rPr>
          <w:rFonts w:ascii="Times New Roman" w:hAnsi="Times New Roman" w:cs="Times New Roman"/>
          <w:noProof/>
          <w:position w:val="-24"/>
        </w:rPr>
        <w:object w:dxaOrig="1440" w:dyaOrig="620" w14:anchorId="01AAFF55">
          <v:shape id="_x0000_i1030" type="#_x0000_t75" alt="" style="width:1in;height:33pt;mso-width-percent:0;mso-height-percent:0;mso-width-percent:0;mso-height-percent:0" o:ole="">
            <v:imagedata r:id="rId48" o:title=""/>
          </v:shape>
          <o:OLEObject Type="Embed" ProgID="Equation.DSMT4" ShapeID="_x0000_i1030" DrawAspect="Content" ObjectID="_1761805177" r:id="rId49"/>
        </w:object>
      </w:r>
    </w:p>
    <w:p w14:paraId="3592C49D" w14:textId="33647C24" w:rsidR="00EA7A80" w:rsidRPr="00EA7A80" w:rsidRDefault="008D7236" w:rsidP="00686061">
      <w:r w:rsidRPr="00B0311A">
        <w:rPr>
          <w:noProof/>
          <w:position w:val="-28"/>
        </w:rPr>
        <w:object w:dxaOrig="2580" w:dyaOrig="680" w14:anchorId="0F5E58E8">
          <v:shape id="_x0000_i1029" type="#_x0000_t75" alt="" style="width:131pt;height:33pt;mso-width-percent:0;mso-height-percent:0;mso-width-percent:0;mso-height-percent:0" o:ole="">
            <v:imagedata r:id="rId50" o:title=""/>
          </v:shape>
          <o:OLEObject Type="Embed" ProgID="Equation.DSMT4" ShapeID="_x0000_i1029" DrawAspect="Content" ObjectID="_1761805178" r:id="rId51"/>
        </w:object>
      </w:r>
    </w:p>
    <w:p w14:paraId="5A8D879C" w14:textId="76710E62" w:rsidR="00EA7A80" w:rsidRPr="00EA7A80" w:rsidRDefault="008D7236" w:rsidP="00686061">
      <w:r w:rsidRPr="00B0311A">
        <w:rPr>
          <w:noProof/>
          <w:position w:val="-14"/>
        </w:rPr>
        <w:object w:dxaOrig="1840" w:dyaOrig="400" w14:anchorId="6545E703">
          <v:shape id="_x0000_i1028" type="#_x0000_t75" alt="" style="width:92pt;height:20pt;mso-width-percent:0;mso-height-percent:0;mso-width-percent:0;mso-height-percent:0" o:ole="">
            <v:imagedata r:id="rId52" o:title=""/>
          </v:shape>
          <o:OLEObject Type="Embed" ProgID="Equation.DSMT4" ShapeID="_x0000_i1028" DrawAspect="Content" ObjectID="_1761805179" r:id="rId53"/>
        </w:object>
      </w:r>
    </w:p>
    <w:p w14:paraId="02985DF1" w14:textId="1733BD73" w:rsidR="00EA7A80" w:rsidRPr="00EA7A80" w:rsidRDefault="00EA7A80" w:rsidP="00686061">
      <w:pPr>
        <w:spacing w:before="120" w:after="120"/>
      </w:pPr>
      <w:r w:rsidRPr="00EA7A80">
        <w:t xml:space="preserve">Filter 2 gives this response, which is </w:t>
      </w:r>
      <w:proofErr w:type="spellStart"/>
      <w:r w:rsidRPr="00EA7A80">
        <w:t>allpass</w:t>
      </w:r>
      <w:proofErr w:type="spellEnd"/>
      <w:r w:rsidRPr="00EA7A80">
        <w:t>.</w:t>
      </w:r>
    </w:p>
    <w:p w14:paraId="2A589A1A" w14:textId="77777777" w:rsidR="00EA7A80" w:rsidRPr="00EA7A80" w:rsidRDefault="008D7236" w:rsidP="00686061">
      <w:r w:rsidRPr="00B0311A">
        <w:rPr>
          <w:noProof/>
          <w:position w:val="-10"/>
        </w:rPr>
        <w:object w:dxaOrig="1480" w:dyaOrig="360" w14:anchorId="5D3BE117">
          <v:shape id="_x0000_i1027" type="#_x0000_t75" alt="" style="width:1in;height:20pt;mso-width-percent:0;mso-height-percent:0;mso-width-percent:0;mso-height-percent:0" o:ole="">
            <v:imagedata r:id="rId54" o:title=""/>
          </v:shape>
          <o:OLEObject Type="Embed" ProgID="Equation.DSMT4" ShapeID="_x0000_i1027" DrawAspect="Content" ObjectID="_1761805180" r:id="rId55"/>
        </w:object>
      </w:r>
    </w:p>
    <w:p w14:paraId="241CB017" w14:textId="6779AB45" w:rsidR="00EA7A80" w:rsidRPr="00EA7A80" w:rsidRDefault="00EA7A80" w:rsidP="00686061">
      <w:pPr>
        <w:spacing w:before="120" w:after="120"/>
      </w:pPr>
      <w:r w:rsidRPr="00EA7A80">
        <w:t xml:space="preserve">Filters 3 and 4 cannot produce any of </w:t>
      </w:r>
      <w:r w:rsidR="00722D86" w:rsidRPr="00EA7A80">
        <w:t>t</w:t>
      </w:r>
      <w:r w:rsidR="00722D86">
        <w:t xml:space="preserve">he </w:t>
      </w:r>
      <w:r w:rsidRPr="00EA7A80">
        <w:t>output signals.</w:t>
      </w:r>
    </w:p>
    <w:p w14:paraId="7B9C2843" w14:textId="77777777" w:rsidR="00EA7A80" w:rsidRPr="00EA7A80" w:rsidRDefault="00EA7A80" w:rsidP="00686061">
      <w:pPr>
        <w:spacing w:before="120" w:after="120"/>
        <w:rPr>
          <w:u w:val="single"/>
        </w:rPr>
      </w:pPr>
      <w:r w:rsidRPr="00EA7A80">
        <w:rPr>
          <w:u w:val="single"/>
        </w:rPr>
        <w:t>Filter 3:</w:t>
      </w:r>
    </w:p>
    <w:p w14:paraId="30C17E3D" w14:textId="77777777" w:rsidR="00EA7A80" w:rsidRPr="00EA7A80" w:rsidRDefault="008D7236" w:rsidP="00686061">
      <w:r w:rsidRPr="00B0311A">
        <w:rPr>
          <w:noProof/>
          <w:position w:val="-24"/>
        </w:rPr>
        <w:object w:dxaOrig="2460" w:dyaOrig="620" w14:anchorId="1C53AAC5">
          <v:shape id="_x0000_i1026" type="#_x0000_t75" alt="" style="width:124pt;height:33pt;mso-width-percent:0;mso-height-percent:0;mso-width-percent:0;mso-height-percent:0" o:ole="">
            <v:imagedata r:id="rId56" o:title=""/>
          </v:shape>
          <o:OLEObject Type="Embed" ProgID="Equation.DSMT4" ShapeID="_x0000_i1026" DrawAspect="Content" ObjectID="_1761805181" r:id="rId57"/>
        </w:object>
      </w:r>
    </w:p>
    <w:p w14:paraId="0A14B338" w14:textId="77777777" w:rsidR="00EA7A80" w:rsidRPr="00EA7A80" w:rsidRDefault="008D7236" w:rsidP="00686061">
      <w:r w:rsidRPr="00B0311A">
        <w:rPr>
          <w:noProof/>
          <w:position w:val="-24"/>
        </w:rPr>
        <w:object w:dxaOrig="6399" w:dyaOrig="620" w14:anchorId="05B09481">
          <v:shape id="_x0000_i1025" type="#_x0000_t75" alt="" style="width:321pt;height:33pt;mso-width-percent:0;mso-height-percent:0;mso-width-percent:0;mso-height-percent:0" o:ole="">
            <v:imagedata r:id="rId58" o:title=""/>
          </v:shape>
          <o:OLEObject Type="Embed" ProgID="Equation.DSMT4" ShapeID="_x0000_i1025" DrawAspect="Content" ObjectID="_1761805182" r:id="rId59"/>
        </w:object>
      </w:r>
    </w:p>
    <w:p w14:paraId="572C22A4" w14:textId="77777777" w:rsidR="00EA7A80" w:rsidRPr="00EA7A80" w:rsidRDefault="00EA7A80" w:rsidP="00686061">
      <w:r w:rsidRPr="00EA7A80">
        <w:t xml:space="preserve">For </w:t>
      </w:r>
      <m:oMath>
        <m:r>
          <w:rPr>
            <w:rFonts w:ascii="Cambria Math" w:hAnsi="Cambria Math"/>
          </w:rPr>
          <m:t>ω=k</m:t>
        </m:r>
        <m:sSub>
          <m:sSubPr>
            <m:ctrlPr>
              <w:rPr>
                <w:rFonts w:ascii="Cambria Math" w:hAnsi="Cambria Math"/>
                <w:i/>
                <w:lang w:val="en-IN"/>
              </w:rPr>
            </m:ctrlPr>
          </m:sSubPr>
          <m:e>
            <m:r>
              <w:rPr>
                <w:rFonts w:ascii="Cambria Math" w:hAnsi="Cambria Math"/>
              </w:rPr>
              <m:t>ω</m:t>
            </m:r>
          </m:e>
          <m:sub>
            <m:r>
              <w:rPr>
                <w:rFonts w:ascii="Cambria Math" w:hAnsi="Cambria Math"/>
              </w:rPr>
              <m:t>0</m:t>
            </m:r>
          </m:sub>
        </m:sSub>
      </m:oMath>
      <w:r w:rsidRPr="00EA7A80">
        <w:t xml:space="preserve">, this filter passes all the harmonic frequencies; however, it rejects sub-harmonic frequencies at </w:t>
      </w:r>
      <m:oMath>
        <m:r>
          <w:rPr>
            <w:rFonts w:ascii="Cambria Math" w:hAnsi="Cambria Math"/>
          </w:rPr>
          <m:t>ω=</m:t>
        </m:r>
        <m:f>
          <m:fPr>
            <m:ctrlPr>
              <w:rPr>
                <w:rFonts w:ascii="Cambria Math" w:eastAsiaTheme="minorEastAsia" w:hAnsi="Cambria Math"/>
                <w:i/>
              </w:rPr>
            </m:ctrlPr>
          </m:fPr>
          <m:num>
            <m:r>
              <w:rPr>
                <w:rFonts w:ascii="Cambria Math" w:hAnsi="Cambria Math"/>
              </w:rPr>
              <m:t>k</m:t>
            </m:r>
            <m:sSub>
              <m:sSubPr>
                <m:ctrlPr>
                  <w:rPr>
                    <w:rFonts w:ascii="Cambria Math" w:hAnsi="Cambria Math"/>
                    <w:i/>
                    <w:lang w:val="en-IN"/>
                  </w:rPr>
                </m:ctrlPr>
              </m:sSubPr>
              <m:e>
                <m:r>
                  <w:rPr>
                    <w:rFonts w:ascii="Cambria Math" w:hAnsi="Cambria Math"/>
                  </w:rPr>
                  <m:t>ω</m:t>
                </m:r>
              </m:e>
              <m:sub>
                <m:r>
                  <w:rPr>
                    <w:rFonts w:ascii="Cambria Math" w:hAnsi="Cambria Math"/>
                  </w:rPr>
                  <m:t>0</m:t>
                </m:r>
              </m:sub>
            </m:sSub>
          </m:num>
          <m:den>
            <m:r>
              <w:rPr>
                <w:rFonts w:ascii="Cambria Math" w:eastAsiaTheme="minorEastAsia" w:hAnsi="Cambria Math"/>
              </w:rPr>
              <m:t>2</m:t>
            </m:r>
          </m:den>
        </m:f>
      </m:oMath>
      <w:r w:rsidRPr="00EA7A80">
        <w:t>. This filter has a periodic magnitude response as shown above.</w:t>
      </w:r>
    </w:p>
    <w:p w14:paraId="3083089F" w14:textId="7F3D8120" w:rsidR="00401859" w:rsidRDefault="00EA7A80" w:rsidP="00BC5481">
      <w:pPr>
        <w:spacing w:before="120"/>
      </w:pPr>
      <w:r w:rsidRPr="00EA7A80">
        <w:rPr>
          <w:u w:val="single"/>
        </w:rPr>
        <w:t>Filter 4</w:t>
      </w:r>
      <w:r w:rsidRPr="00EA7A80">
        <w:t xml:space="preserve">: This filter removes frequencies above </w:t>
      </w:r>
      <m:oMath>
        <m:f>
          <m:fPr>
            <m:ctrlPr>
              <w:rPr>
                <w:rFonts w:ascii="Cambria Math" w:hAnsi="Cambria Math"/>
                <w:i/>
              </w:rPr>
            </m:ctrlPr>
          </m:fPr>
          <m:num>
            <m:r>
              <w:rPr>
                <w:rFonts w:ascii="Cambria Math" w:hAnsi="Cambria Math"/>
              </w:rPr>
              <m:t>3</m:t>
            </m:r>
            <m:sSub>
              <m:sSubPr>
                <m:ctrlPr>
                  <w:rPr>
                    <w:rFonts w:ascii="Cambria Math" w:hAnsi="Cambria Math"/>
                    <w:i/>
                    <w:lang w:val="en-IN"/>
                  </w:rPr>
                </m:ctrlPr>
              </m:sSubPr>
              <m:e>
                <m:r>
                  <w:rPr>
                    <w:rFonts w:ascii="Cambria Math" w:hAnsi="Cambria Math"/>
                  </w:rPr>
                  <m:t>ω</m:t>
                </m:r>
              </m:e>
              <m:sub>
                <m:r>
                  <w:rPr>
                    <w:rFonts w:ascii="Cambria Math" w:hAnsi="Cambria Math"/>
                  </w:rPr>
                  <m:t>0</m:t>
                </m:r>
              </m:sub>
            </m:sSub>
          </m:num>
          <m:den>
            <m:r>
              <w:rPr>
                <w:rFonts w:ascii="Cambria Math" w:hAnsi="Cambria Math"/>
              </w:rPr>
              <m:t>2</m:t>
            </m:r>
          </m:den>
        </m:f>
        <m:r>
          <w:rPr>
            <w:rFonts w:ascii="Cambria Math" w:hAnsi="Cambria Math"/>
          </w:rPr>
          <m:t xml:space="preserve"> </m:t>
        </m:r>
      </m:oMath>
      <w:r w:rsidRPr="00EA7A80">
        <w:t xml:space="preserve"> and is a lowpass filter.</w:t>
      </w:r>
    </w:p>
    <w:p w14:paraId="66E7C2BE" w14:textId="77777777" w:rsidR="00C75803" w:rsidRDefault="00C75803" w:rsidP="00C75803">
      <w:pPr>
        <w:pStyle w:val="ListParagraph"/>
        <w:spacing w:before="120" w:after="120"/>
        <w:ind w:left="0"/>
        <w:contextualSpacing w:val="0"/>
        <w:rPr>
          <w:rFonts w:ascii="Times New Roman" w:eastAsiaTheme="minorEastAsia" w:hAnsi="Times New Roman" w:cs="Times New Roman"/>
          <w:b/>
          <w:bCs/>
        </w:rPr>
      </w:pPr>
      <w:r>
        <w:rPr>
          <w:rFonts w:ascii="Times New Roman" w:eastAsiaTheme="minorEastAsia" w:hAnsi="Times New Roman" w:cs="Times New Roman"/>
          <w:b/>
          <w:bCs/>
        </w:rPr>
        <w:t xml:space="preserve">Epilogue:  </w:t>
      </w:r>
      <w:r w:rsidRPr="00FB18BE">
        <w:rPr>
          <w:rFonts w:ascii="Times New Roman" w:eastAsiaTheme="minorEastAsia" w:hAnsi="Times New Roman" w:cs="Times New Roman"/>
        </w:rPr>
        <w:t>The LTI ideal delay is a building block in continuous-time systems.</w:t>
      </w:r>
      <w:r>
        <w:rPr>
          <w:rFonts w:ascii="Times New Roman" w:eastAsiaTheme="minorEastAsia" w:hAnsi="Times New Roman" w:cs="Times New Roman"/>
          <w:b/>
          <w:bCs/>
        </w:rPr>
        <w:t xml:space="preserve">  </w:t>
      </w:r>
    </w:p>
    <w:p w14:paraId="6426E151" w14:textId="77777777" w:rsidR="00C75803" w:rsidRDefault="00C75803" w:rsidP="00C75803">
      <w:pPr>
        <w:pStyle w:val="ListParagraph"/>
        <w:spacing w:before="120" w:after="120"/>
        <w:ind w:left="0"/>
        <w:contextualSpacing w:val="0"/>
        <w:rPr>
          <w:rFonts w:ascii="Times New Roman" w:eastAsiaTheme="minorEastAsia" w:hAnsi="Times New Roman" w:cs="Times New Roman"/>
        </w:rPr>
      </w:pPr>
      <w:r>
        <w:rPr>
          <w:rFonts w:ascii="Times New Roman" w:eastAsiaTheme="minorEastAsia" w:hAnsi="Times New Roman" w:cs="Times New Roman"/>
        </w:rPr>
        <w:lastRenderedPageBreak/>
        <w:t xml:space="preserve">An LTI system with a constant non-zero magnitude response such as </w:t>
      </w:r>
      <m:oMath>
        <m:d>
          <m:dPr>
            <m:begChr m:val="|"/>
            <m:endChr m:val="|"/>
            <m:ctrlPr>
              <w:rPr>
                <w:rFonts w:ascii="Cambria Math" w:eastAsiaTheme="minorEastAsia" w:hAnsi="Cambria Math" w:cs="Times New Roman"/>
                <w:i/>
              </w:rPr>
            </m:ctrlPr>
          </m:dPr>
          <m:e>
            <m:r>
              <w:rPr>
                <w:rFonts w:ascii="Cambria Math" w:eastAsiaTheme="minorEastAsia" w:hAnsi="Cambria Math" w:cs="Times New Roman"/>
              </w:rPr>
              <m:t>H</m:t>
            </m:r>
            <m:d>
              <m:dPr>
                <m:ctrlPr>
                  <w:rPr>
                    <w:rFonts w:ascii="Cambria Math" w:hAnsi="Cambria Math" w:cs="Times New Roman"/>
                    <w:i/>
                  </w:rPr>
                </m:ctrlPr>
              </m:dPr>
              <m:e>
                <m:r>
                  <w:rPr>
                    <w:rFonts w:ascii="Cambria Math" w:eastAsiaTheme="minorEastAsia" w:hAnsi="Cambria Math" w:cs="Times New Roman"/>
                  </w:rPr>
                  <m:t>jω</m:t>
                </m:r>
                <m:ctrlPr>
                  <w:rPr>
                    <w:rFonts w:ascii="Cambria Math" w:eastAsiaTheme="minorEastAsia" w:hAnsi="Cambria Math" w:cs="Times New Roman"/>
                    <w:i/>
                  </w:rPr>
                </m:ctrlPr>
              </m:e>
            </m:d>
          </m:e>
        </m:d>
        <m:r>
          <w:rPr>
            <w:rFonts w:ascii="Cambria Math" w:eastAsiaTheme="minorEastAsia" w:hAnsi="Cambria Math" w:cs="Times New Roman"/>
          </w:rPr>
          <m:t>=1</m:t>
        </m:r>
      </m:oMath>
      <w:r>
        <w:rPr>
          <w:rFonts w:ascii="Times New Roman" w:eastAsiaTheme="minorEastAsia" w:hAnsi="Times New Roman" w:cs="Times New Roman"/>
        </w:rPr>
        <w:t xml:space="preserve"> passes all frequencies through equally well.  This is called an </w:t>
      </w:r>
      <w:proofErr w:type="spellStart"/>
      <w:r w:rsidRPr="003D4D34">
        <w:rPr>
          <w:rFonts w:ascii="Times New Roman" w:eastAsiaTheme="minorEastAsia" w:hAnsi="Times New Roman" w:cs="Times New Roman"/>
          <w:i/>
          <w:iCs/>
        </w:rPr>
        <w:t>allpass</w:t>
      </w:r>
      <w:proofErr w:type="spellEnd"/>
      <w:r w:rsidRPr="003D4D34">
        <w:rPr>
          <w:rFonts w:ascii="Times New Roman" w:eastAsiaTheme="minorEastAsia" w:hAnsi="Times New Roman" w:cs="Times New Roman"/>
          <w:i/>
          <w:iCs/>
        </w:rPr>
        <w:t xml:space="preserve"> filter</w:t>
      </w:r>
      <w:r>
        <w:rPr>
          <w:rFonts w:ascii="Times New Roman" w:eastAsiaTheme="minorEastAsia" w:hAnsi="Times New Roman" w:cs="Times New Roman"/>
        </w:rPr>
        <w:t>.</w:t>
      </w:r>
    </w:p>
    <w:p w14:paraId="429EC8A7" w14:textId="77777777" w:rsidR="00C75803" w:rsidRDefault="00C75803" w:rsidP="00C75803">
      <w:pPr>
        <w:pStyle w:val="ListParagraph"/>
        <w:spacing w:before="120" w:after="120"/>
        <w:ind w:left="0"/>
        <w:contextualSpacing w:val="0"/>
        <w:rPr>
          <w:rFonts w:ascii="Times New Roman" w:eastAsiaTheme="minorEastAsia" w:hAnsi="Times New Roman" w:cs="Times New Roman"/>
        </w:rPr>
      </w:pPr>
      <w:r>
        <w:rPr>
          <w:rFonts w:ascii="Times New Roman" w:eastAsiaTheme="minorEastAsia" w:hAnsi="Times New Roman" w:cs="Times New Roman"/>
        </w:rPr>
        <w:t xml:space="preserve">From the phase response, we can determine the group delay in seconds through the LTI system for a particular frequency by taking the derivative of the phase response and negating it.  For a phase response of </w:t>
      </w:r>
      <m:oMath>
        <m:r>
          <w:rPr>
            <w:rFonts w:ascii="Cambria Math" w:eastAsiaTheme="minorEastAsia" w:hAnsi="Cambria Math" w:cs="Times New Roman"/>
          </w:rPr>
          <m:t>∠H</m:t>
        </m:r>
        <m:d>
          <m:dPr>
            <m:ctrlPr>
              <w:rPr>
                <w:rFonts w:ascii="Cambria Math" w:hAnsi="Cambria Math" w:cs="Times New Roman"/>
                <w:i/>
              </w:rPr>
            </m:ctrlPr>
          </m:dPr>
          <m:e>
            <m:r>
              <w:rPr>
                <w:rFonts w:ascii="Cambria Math" w:eastAsiaTheme="minorEastAsia" w:hAnsi="Cambria Math" w:cs="Times New Roman"/>
              </w:rPr>
              <m:t>jω</m:t>
            </m:r>
            <m:ctrlPr>
              <w:rPr>
                <w:rFonts w:ascii="Cambria Math" w:eastAsiaTheme="minorEastAsia" w:hAnsi="Cambria Math" w:cs="Times New Roman"/>
                <w:i/>
              </w:rPr>
            </m:ctrlP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ω</m:t>
            </m:r>
          </m:num>
          <m:den>
            <m:r>
              <w:rPr>
                <w:rFonts w:ascii="Cambria Math" w:eastAsiaTheme="minorEastAsia" w:hAnsi="Cambria Math" w:cs="Times New Roman"/>
              </w:rPr>
              <m:t>2</m:t>
            </m:r>
          </m:den>
        </m:f>
      </m:oMath>
      <w:r>
        <w:rPr>
          <w:rFonts w:ascii="Times New Roman" w:eastAsiaTheme="minorEastAsia" w:hAnsi="Times New Roman" w:cs="Times New Roman"/>
        </w:rPr>
        <w:t xml:space="preserve">, the group delay would be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seconds, which is the delay in the ideal delay system.  See also problem 8.2(b) below.</w:t>
      </w:r>
    </w:p>
    <w:p w14:paraId="242CD4AD" w14:textId="55846B45" w:rsidR="00C75803" w:rsidRPr="00C75803" w:rsidRDefault="00C75803" w:rsidP="00C75803">
      <w:r>
        <w:rPr>
          <w:rFonts w:eastAsiaTheme="minorEastAsia"/>
        </w:rPr>
        <w:t xml:space="preserve">If we could only observe the ideal delay for time </w:t>
      </w:r>
      <m:oMath>
        <m:r>
          <w:rPr>
            <w:rFonts w:ascii="Cambria Math" w:eastAsiaTheme="minorEastAsia" w:hAnsi="Cambria Math"/>
          </w:rPr>
          <m:t>t≥0</m:t>
        </m:r>
      </m:oMath>
      <w:r>
        <w:rPr>
          <w:rFonts w:eastAsiaTheme="minorEastAsia"/>
        </w:rPr>
        <w:t xml:space="preserve">, then we would have to set the initial conditions to zero as a necessary condition for the ideal delay to be LTI.  Please see </w:t>
      </w:r>
      <w:hyperlink r:id="rId60" w:history="1">
        <w:r w:rsidRPr="00FB18BE">
          <w:rPr>
            <w:rStyle w:val="Hyperlink"/>
            <w:rFonts w:eastAsiaTheme="minorEastAsia"/>
          </w:rPr>
          <w:t xml:space="preserve">Handout U </w:t>
        </w:r>
        <w:r w:rsidRPr="00FB18BE">
          <w:rPr>
            <w:rStyle w:val="Hyperlink"/>
          </w:rPr>
          <w:t>Property of Time-Invariance (Shift-Invariance) for a System Under Observation</w:t>
        </w:r>
      </w:hyperlink>
      <w:r>
        <w:t xml:space="preserve"> for an example of an ideal delay under observation for </w:t>
      </w:r>
      <w:r>
        <w:rPr>
          <w:rFonts w:eastAsiaTheme="minorEastAsia"/>
        </w:rPr>
        <w:t xml:space="preserve">time </w:t>
      </w:r>
      <m:oMath>
        <m:r>
          <w:rPr>
            <w:rFonts w:ascii="Cambria Math" w:eastAsiaTheme="minorEastAsia" w:hAnsi="Cambria Math"/>
          </w:rPr>
          <m:t>t≥0</m:t>
        </m:r>
      </m:oMath>
      <w:r>
        <w:rPr>
          <w:rFonts w:eastAsiaTheme="minorEastAsia"/>
        </w:rPr>
        <w:t>.</w:t>
      </w:r>
    </w:p>
    <w:sectPr w:rsidR="00C75803" w:rsidRPr="00C75803">
      <w:headerReference w:type="default" r:id="rI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9FC6D" w14:textId="77777777" w:rsidR="008D7236" w:rsidRDefault="008D7236" w:rsidP="00BA6531">
      <w:r>
        <w:separator/>
      </w:r>
    </w:p>
  </w:endnote>
  <w:endnote w:type="continuationSeparator" w:id="0">
    <w:p w14:paraId="5E3478CE" w14:textId="77777777" w:rsidR="008D7236" w:rsidRDefault="008D7236" w:rsidP="00BA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2837E" w14:textId="77777777" w:rsidR="008D7236" w:rsidRDefault="008D7236" w:rsidP="00BA6531">
      <w:r>
        <w:separator/>
      </w:r>
    </w:p>
  </w:footnote>
  <w:footnote w:type="continuationSeparator" w:id="0">
    <w:p w14:paraId="4BDFFC6D" w14:textId="77777777" w:rsidR="008D7236" w:rsidRDefault="008D7236" w:rsidP="00BA6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8FBE" w14:textId="3F55893D" w:rsidR="00BA6531" w:rsidRDefault="00BA6531">
    <w:pPr>
      <w:pStyle w:val="Header"/>
    </w:pPr>
    <w:r w:rsidRPr="00BA0EDE">
      <w:t xml:space="preserve">The University of Texas at Austin </w:t>
    </w:r>
    <w:r w:rsidRPr="00BA0EDE">
      <w:tab/>
    </w:r>
    <w:r w:rsidRPr="00BA0EDE">
      <w:tab/>
      <w:t>EE 313 – Linear Systems and Signals – Fa</w:t>
    </w:r>
    <w:r>
      <w:t>ll 20</w:t>
    </w:r>
    <w:r w:rsidRPr="00BA0EDE">
      <w:t>2</w:t>
    </w:r>
    <w:r w:rsidR="00E2572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24D0"/>
    <w:multiLevelType w:val="hybridMultilevel"/>
    <w:tmpl w:val="E8C46D3C"/>
    <w:lvl w:ilvl="0" w:tplc="8F16EB3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573530"/>
    <w:multiLevelType w:val="hybridMultilevel"/>
    <w:tmpl w:val="5A3AD9AA"/>
    <w:lvl w:ilvl="0" w:tplc="3112E7CE">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67642B"/>
    <w:multiLevelType w:val="hybridMultilevel"/>
    <w:tmpl w:val="9AC28EF4"/>
    <w:lvl w:ilvl="0" w:tplc="90E658F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84474B"/>
    <w:multiLevelType w:val="hybridMultilevel"/>
    <w:tmpl w:val="B6AC7508"/>
    <w:lvl w:ilvl="0" w:tplc="C220D9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EE2434"/>
    <w:multiLevelType w:val="hybridMultilevel"/>
    <w:tmpl w:val="9F505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24F17"/>
    <w:multiLevelType w:val="hybridMultilevel"/>
    <w:tmpl w:val="EF4012D0"/>
    <w:lvl w:ilvl="0" w:tplc="5010C5D8">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C1D3F0A"/>
    <w:multiLevelType w:val="hybridMultilevel"/>
    <w:tmpl w:val="22DC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5FC5EFA"/>
    <w:multiLevelType w:val="hybridMultilevel"/>
    <w:tmpl w:val="C4C2CB96"/>
    <w:lvl w:ilvl="0" w:tplc="27DECCE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5F0D2DDC"/>
    <w:multiLevelType w:val="hybridMultilevel"/>
    <w:tmpl w:val="A27C1756"/>
    <w:lvl w:ilvl="0" w:tplc="9606E8A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40D6E71"/>
    <w:multiLevelType w:val="hybridMultilevel"/>
    <w:tmpl w:val="5DBED440"/>
    <w:lvl w:ilvl="0" w:tplc="66B498C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7582FF2"/>
    <w:multiLevelType w:val="multilevel"/>
    <w:tmpl w:val="0FF20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2855312">
    <w:abstractNumId w:val="4"/>
  </w:num>
  <w:num w:numId="2" w16cid:durableId="1053891253">
    <w:abstractNumId w:val="2"/>
  </w:num>
  <w:num w:numId="3" w16cid:durableId="1201434686">
    <w:abstractNumId w:val="3"/>
  </w:num>
  <w:num w:numId="4" w16cid:durableId="1277904001">
    <w:abstractNumId w:val="10"/>
  </w:num>
  <w:num w:numId="5" w16cid:durableId="797067051">
    <w:abstractNumId w:val="0"/>
  </w:num>
  <w:num w:numId="6" w16cid:durableId="1994676550">
    <w:abstractNumId w:val="1"/>
  </w:num>
  <w:num w:numId="7" w16cid:durableId="449252656">
    <w:abstractNumId w:val="7"/>
  </w:num>
  <w:num w:numId="8" w16cid:durableId="515923116">
    <w:abstractNumId w:val="9"/>
  </w:num>
  <w:num w:numId="9" w16cid:durableId="2019690384">
    <w:abstractNumId w:val="5"/>
  </w:num>
  <w:num w:numId="10" w16cid:durableId="1467969032">
    <w:abstractNumId w:val="6"/>
  </w:num>
  <w:num w:numId="11" w16cid:durableId="19524734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544"/>
    <w:rsid w:val="0001730F"/>
    <w:rsid w:val="000924A5"/>
    <w:rsid w:val="000C034A"/>
    <w:rsid w:val="0019716D"/>
    <w:rsid w:val="001D0082"/>
    <w:rsid w:val="00263986"/>
    <w:rsid w:val="002C235E"/>
    <w:rsid w:val="002E65DE"/>
    <w:rsid w:val="003521A8"/>
    <w:rsid w:val="00396246"/>
    <w:rsid w:val="003A2E7D"/>
    <w:rsid w:val="003D4D34"/>
    <w:rsid w:val="00401859"/>
    <w:rsid w:val="004E405A"/>
    <w:rsid w:val="004F3B14"/>
    <w:rsid w:val="005002D4"/>
    <w:rsid w:val="00510325"/>
    <w:rsid w:val="00524D3C"/>
    <w:rsid w:val="005A7899"/>
    <w:rsid w:val="005B079B"/>
    <w:rsid w:val="005F7F78"/>
    <w:rsid w:val="006617C7"/>
    <w:rsid w:val="00686061"/>
    <w:rsid w:val="006D6382"/>
    <w:rsid w:val="0070120D"/>
    <w:rsid w:val="00722D86"/>
    <w:rsid w:val="008101AC"/>
    <w:rsid w:val="00845B6D"/>
    <w:rsid w:val="00892680"/>
    <w:rsid w:val="008A7792"/>
    <w:rsid w:val="008D7236"/>
    <w:rsid w:val="008F5544"/>
    <w:rsid w:val="009433B8"/>
    <w:rsid w:val="00A118DF"/>
    <w:rsid w:val="00A5043E"/>
    <w:rsid w:val="00A517FB"/>
    <w:rsid w:val="00B0311A"/>
    <w:rsid w:val="00B710DE"/>
    <w:rsid w:val="00B8525F"/>
    <w:rsid w:val="00B95063"/>
    <w:rsid w:val="00BA3914"/>
    <w:rsid w:val="00BA6531"/>
    <w:rsid w:val="00BC5481"/>
    <w:rsid w:val="00BF3F4B"/>
    <w:rsid w:val="00C75803"/>
    <w:rsid w:val="00CB10B6"/>
    <w:rsid w:val="00CF5165"/>
    <w:rsid w:val="00D05EA7"/>
    <w:rsid w:val="00D3701A"/>
    <w:rsid w:val="00DA2654"/>
    <w:rsid w:val="00DD014A"/>
    <w:rsid w:val="00E10075"/>
    <w:rsid w:val="00E163DE"/>
    <w:rsid w:val="00E25729"/>
    <w:rsid w:val="00EA7A80"/>
    <w:rsid w:val="00EC2A3E"/>
    <w:rsid w:val="00F24216"/>
    <w:rsid w:val="00F40600"/>
    <w:rsid w:val="00F63B59"/>
    <w:rsid w:val="00F73086"/>
    <w:rsid w:val="00FB18BE"/>
    <w:rsid w:val="00FF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30C6"/>
  <w15:chartTrackingRefBased/>
  <w15:docId w15:val="{D6E6F0D0-C130-7649-B749-75BBDFCE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24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544"/>
    <w:pPr>
      <w:ind w:left="720"/>
      <w:contextualSpacing/>
    </w:pPr>
    <w:rPr>
      <w:rFonts w:asciiTheme="minorHAnsi" w:eastAsiaTheme="minorHAnsi" w:hAnsiTheme="minorHAnsi" w:cstheme="minorBidi"/>
    </w:rPr>
  </w:style>
  <w:style w:type="character" w:styleId="PlaceholderText">
    <w:name w:val="Placeholder Text"/>
    <w:basedOn w:val="DefaultParagraphFont"/>
    <w:uiPriority w:val="99"/>
    <w:semiHidden/>
    <w:rsid w:val="008F5544"/>
    <w:rPr>
      <w:color w:val="808080"/>
    </w:rPr>
  </w:style>
  <w:style w:type="paragraph" w:styleId="NormalWeb">
    <w:name w:val="Normal (Web)"/>
    <w:basedOn w:val="Normal"/>
    <w:uiPriority w:val="99"/>
    <w:unhideWhenUsed/>
    <w:rsid w:val="00F40600"/>
    <w:pPr>
      <w:spacing w:before="100" w:beforeAutospacing="1" w:after="100" w:afterAutospacing="1"/>
    </w:pPr>
  </w:style>
  <w:style w:type="paragraph" w:styleId="Header">
    <w:name w:val="header"/>
    <w:basedOn w:val="Normal"/>
    <w:link w:val="HeaderChar"/>
    <w:uiPriority w:val="99"/>
    <w:unhideWhenUsed/>
    <w:rsid w:val="00BA6531"/>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A6531"/>
  </w:style>
  <w:style w:type="paragraph" w:styleId="Footer">
    <w:name w:val="footer"/>
    <w:basedOn w:val="Normal"/>
    <w:link w:val="FooterChar"/>
    <w:uiPriority w:val="99"/>
    <w:unhideWhenUsed/>
    <w:rsid w:val="00BA6531"/>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BA6531"/>
  </w:style>
  <w:style w:type="character" w:styleId="Hyperlink">
    <w:name w:val="Hyperlink"/>
    <w:basedOn w:val="DefaultParagraphFont"/>
    <w:uiPriority w:val="99"/>
    <w:unhideWhenUsed/>
    <w:rsid w:val="00FB18BE"/>
    <w:rPr>
      <w:color w:val="0563C1" w:themeColor="hyperlink"/>
      <w:u w:val="single"/>
    </w:rPr>
  </w:style>
  <w:style w:type="character" w:styleId="UnresolvedMention">
    <w:name w:val="Unresolved Mention"/>
    <w:basedOn w:val="DefaultParagraphFont"/>
    <w:uiPriority w:val="99"/>
    <w:semiHidden/>
    <w:unhideWhenUsed/>
    <w:rsid w:val="00FB1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40092">
      <w:bodyDiv w:val="1"/>
      <w:marLeft w:val="0"/>
      <w:marRight w:val="0"/>
      <w:marTop w:val="0"/>
      <w:marBottom w:val="0"/>
      <w:divBdr>
        <w:top w:val="none" w:sz="0" w:space="0" w:color="auto"/>
        <w:left w:val="none" w:sz="0" w:space="0" w:color="auto"/>
        <w:bottom w:val="none" w:sz="0" w:space="0" w:color="auto"/>
        <w:right w:val="none" w:sz="0" w:space="0" w:color="auto"/>
      </w:divBdr>
      <w:divsChild>
        <w:div w:id="1941794187">
          <w:marLeft w:val="0"/>
          <w:marRight w:val="0"/>
          <w:marTop w:val="0"/>
          <w:marBottom w:val="0"/>
          <w:divBdr>
            <w:top w:val="none" w:sz="0" w:space="0" w:color="auto"/>
            <w:left w:val="none" w:sz="0" w:space="0" w:color="auto"/>
            <w:bottom w:val="none" w:sz="0" w:space="0" w:color="auto"/>
            <w:right w:val="none" w:sz="0" w:space="0" w:color="auto"/>
          </w:divBdr>
          <w:divsChild>
            <w:div w:id="92166407">
              <w:marLeft w:val="0"/>
              <w:marRight w:val="0"/>
              <w:marTop w:val="0"/>
              <w:marBottom w:val="0"/>
              <w:divBdr>
                <w:top w:val="none" w:sz="0" w:space="0" w:color="auto"/>
                <w:left w:val="none" w:sz="0" w:space="0" w:color="auto"/>
                <w:bottom w:val="none" w:sz="0" w:space="0" w:color="auto"/>
                <w:right w:val="none" w:sz="0" w:space="0" w:color="auto"/>
              </w:divBdr>
              <w:divsChild>
                <w:div w:id="142429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384887">
      <w:bodyDiv w:val="1"/>
      <w:marLeft w:val="0"/>
      <w:marRight w:val="0"/>
      <w:marTop w:val="0"/>
      <w:marBottom w:val="0"/>
      <w:divBdr>
        <w:top w:val="none" w:sz="0" w:space="0" w:color="auto"/>
        <w:left w:val="none" w:sz="0" w:space="0" w:color="auto"/>
        <w:bottom w:val="none" w:sz="0" w:space="0" w:color="auto"/>
        <w:right w:val="none" w:sz="0" w:space="0" w:color="auto"/>
      </w:divBdr>
      <w:divsChild>
        <w:div w:id="1362125022">
          <w:marLeft w:val="0"/>
          <w:marRight w:val="0"/>
          <w:marTop w:val="0"/>
          <w:marBottom w:val="0"/>
          <w:divBdr>
            <w:top w:val="none" w:sz="0" w:space="0" w:color="auto"/>
            <w:left w:val="none" w:sz="0" w:space="0" w:color="auto"/>
            <w:bottom w:val="none" w:sz="0" w:space="0" w:color="auto"/>
            <w:right w:val="none" w:sz="0" w:space="0" w:color="auto"/>
          </w:divBdr>
          <w:divsChild>
            <w:div w:id="1774352151">
              <w:marLeft w:val="0"/>
              <w:marRight w:val="0"/>
              <w:marTop w:val="0"/>
              <w:marBottom w:val="0"/>
              <w:divBdr>
                <w:top w:val="none" w:sz="0" w:space="0" w:color="auto"/>
                <w:left w:val="none" w:sz="0" w:space="0" w:color="auto"/>
                <w:bottom w:val="none" w:sz="0" w:space="0" w:color="auto"/>
                <w:right w:val="none" w:sz="0" w:space="0" w:color="auto"/>
              </w:divBdr>
              <w:divsChild>
                <w:div w:id="153426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701728">
      <w:bodyDiv w:val="1"/>
      <w:marLeft w:val="0"/>
      <w:marRight w:val="0"/>
      <w:marTop w:val="0"/>
      <w:marBottom w:val="0"/>
      <w:divBdr>
        <w:top w:val="none" w:sz="0" w:space="0" w:color="auto"/>
        <w:left w:val="none" w:sz="0" w:space="0" w:color="auto"/>
        <w:bottom w:val="none" w:sz="0" w:space="0" w:color="auto"/>
        <w:right w:val="none" w:sz="0" w:space="0" w:color="auto"/>
      </w:divBdr>
    </w:div>
    <w:div w:id="189727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2.png"/><Relationship Id="rId50" Type="http://schemas.openxmlformats.org/officeDocument/2006/relationships/image" Target="media/image24.wmf"/><Relationship Id="rId55" Type="http://schemas.openxmlformats.org/officeDocument/2006/relationships/oleObject" Target="embeddings/oleObject21.bin"/><Relationship Id="rId63" Type="http://schemas.openxmlformats.org/officeDocument/2006/relationships/theme" Target="theme/theme1.xml"/><Relationship Id="rId7" Type="http://schemas.openxmlformats.org/officeDocument/2006/relationships/hyperlink" Target="https://en.wikipedia.org/wiki/Phase_modulation" TargetMode="Externa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image" Target="media/image13.wmf"/><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oleObject" Target="embeddings/oleObject20.bin"/><Relationship Id="rId58" Type="http://schemas.openxmlformats.org/officeDocument/2006/relationships/image" Target="media/image28.wmf"/><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image" Target="media/image8.e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hyperlink" Target="https://en.wikipedia.org/wiki/Phase-shift_keying" TargetMode="External"/><Relationship Id="rId51" Type="http://schemas.openxmlformats.org/officeDocument/2006/relationships/oleObject" Target="embeddings/oleObject19.bin"/><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7.e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oleObject" Target="embeddings/oleObject23.bin"/><Relationship Id="rId20" Type="http://schemas.openxmlformats.org/officeDocument/2006/relationships/oleObject" Target="embeddings/oleObject4.bin"/><Relationship Id="rId41" Type="http://schemas.openxmlformats.org/officeDocument/2006/relationships/image" Target="media/image19.wmf"/><Relationship Id="rId54" Type="http://schemas.openxmlformats.org/officeDocument/2006/relationships/image" Target="media/image26.wmf"/><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image" Target="media/image2.png"/><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image" Target="media/image25.wmf"/><Relationship Id="rId60" Type="http://schemas.openxmlformats.org/officeDocument/2006/relationships/hyperlink" Target="http://users.ece.utexas.edu/~bevans/courses/signals/handouts/Appendix%20U%20Time%20Invariance%20Under%20Observations.pdf"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2203</Words>
  <Characters>12561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halftoning@icloud.com</cp:lastModifiedBy>
  <cp:revision>7</cp:revision>
  <dcterms:created xsi:type="dcterms:W3CDTF">2023-11-18T15:16:00Z</dcterms:created>
  <dcterms:modified xsi:type="dcterms:W3CDTF">2023-11-18T15:31:00Z</dcterms:modified>
</cp:coreProperties>
</file>